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89713" w14:textId="77777777" w:rsidR="00B44464" w:rsidRDefault="0038635D" w:rsidP="00B44464">
      <w:r>
        <w:rPr>
          <w:noProof/>
        </w:rPr>
        <mc:AlternateContent>
          <mc:Choice Requires="wps">
            <w:drawing>
              <wp:anchor distT="0" distB="0" distL="114300" distR="114300" simplePos="0" relativeHeight="251658242" behindDoc="0" locked="0" layoutInCell="1" allowOverlap="1" wp14:anchorId="62EB1B32" wp14:editId="707F420D">
                <wp:simplePos x="0" y="0"/>
                <wp:positionH relativeFrom="column">
                  <wp:posOffset>4023995</wp:posOffset>
                </wp:positionH>
                <wp:positionV relativeFrom="paragraph">
                  <wp:posOffset>295275</wp:posOffset>
                </wp:positionV>
                <wp:extent cx="1953260" cy="1781175"/>
                <wp:effectExtent l="0" t="0" r="8890" b="0"/>
                <wp:wrapTopAndBottom/>
                <wp:docPr id="5" name="Textfeld 5"/>
                <wp:cNvGraphicFramePr/>
                <a:graphic xmlns:a="http://schemas.openxmlformats.org/drawingml/2006/main">
                  <a:graphicData uri="http://schemas.microsoft.com/office/word/2010/wordprocessingShape">
                    <wps:wsp>
                      <wps:cNvSpPr txBox="1"/>
                      <wps:spPr>
                        <a:xfrm>
                          <a:off x="0" y="0"/>
                          <a:ext cx="1953260" cy="1781175"/>
                        </a:xfrm>
                        <a:prstGeom prst="rect">
                          <a:avLst/>
                        </a:prstGeom>
                        <a:noFill/>
                        <a:ln w="6350">
                          <a:noFill/>
                        </a:ln>
                      </wps:spPr>
                      <wps:txbx>
                        <w:txbxContent>
                          <w:p w14:paraId="26CF9DF6" w14:textId="557CD5BE" w:rsidR="0038635D" w:rsidRPr="00F83DCE" w:rsidRDefault="0038635D" w:rsidP="00D359D2">
                            <w:pPr>
                              <w:pStyle w:val="AbsenderAdressfelder"/>
                            </w:pPr>
                          </w:p>
                        </w:txbxContent>
                      </wps:txbx>
                      <wps:bodyPr rot="0" spcFirstLastPara="0" vertOverflow="overflow" horzOverflow="overflow" vert="horz" wrap="square" lIns="90000" tIns="45720" rIns="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2EB1B32" id="_x0000_t202" coordsize="21600,21600" o:spt="202" path="m,l,21600r21600,l21600,xe">
                <v:stroke joinstyle="miter"/>
                <v:path gradientshapeok="t" o:connecttype="rect"/>
              </v:shapetype>
              <v:shape id="Textfeld 5" o:spid="_x0000_s1026" type="#_x0000_t202" style="position:absolute;margin-left:316.85pt;margin-top:23.25pt;width:153.8pt;height:140.25pt;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" filled="f" stroked="f" strokeweight=".5pt">
                <v:textbox inset="2.5mm,,0">
                  <w:txbxContent>
                    <w:p w14:paraId="26CF9DF6" w14:textId="557CD5BE" w:rsidR="0038635D" w:rsidRPr="00F83DCE" w:rsidRDefault="0038635D" w:rsidP="00D359D2">
                      <w:pPr>
                        <w:pStyle w:val="AbsenderAdressfelder"/>
                      </w:pPr>
                    </w:p>
                  </w:txbxContent>
                </v:textbox>
                <w10:wrap type="topAndBottom"/>
              </v:shape>
            </w:pict>
          </mc:Fallback>
        </mc:AlternateContent>
      </w:r>
      <w:r>
        <w:rPr>
          <w:noProof/>
        </w:rPr>
        <mc:AlternateContent>
          <mc:Choice Requires="wps">
            <w:drawing>
              <wp:anchor distT="0" distB="0" distL="114300" distR="114300" simplePos="0" relativeHeight="251658241" behindDoc="0" locked="0" layoutInCell="1" allowOverlap="1" wp14:anchorId="5D15D459" wp14:editId="29803C44">
                <wp:simplePos x="0" y="0"/>
                <wp:positionH relativeFrom="column">
                  <wp:posOffset>0</wp:posOffset>
                </wp:positionH>
                <wp:positionV relativeFrom="paragraph">
                  <wp:posOffset>212090</wp:posOffset>
                </wp:positionV>
                <wp:extent cx="1788795" cy="827405"/>
                <wp:effectExtent l="0" t="0" r="0" b="0"/>
                <wp:wrapTopAndBottom/>
                <wp:docPr id="4" name="Textfeld 4"/>
                <wp:cNvGraphicFramePr/>
                <a:graphic xmlns:a="http://schemas.openxmlformats.org/drawingml/2006/main">
                  <a:graphicData uri="http://schemas.microsoft.com/office/word/2010/wordprocessingShape">
                    <wps:wsp>
                      <wps:cNvSpPr txBox="1"/>
                      <wps:spPr>
                        <a:xfrm>
                          <a:off x="0" y="0"/>
                          <a:ext cx="1788795" cy="827405"/>
                        </a:xfrm>
                        <a:prstGeom prst="rect">
                          <a:avLst/>
                        </a:prstGeom>
                        <a:noFill/>
                        <a:ln w="6350">
                          <a:noFill/>
                        </a:ln>
                      </wps:spPr>
                      <wps:txbx>
                        <w:txbxContent>
                          <w:p w14:paraId="3D904194" w14:textId="5141C2C4" w:rsidR="0038635D" w:rsidRPr="008F1064" w:rsidRDefault="003A30B7" w:rsidP="00D359D2">
                            <w:pPr>
                              <w:pStyle w:val="Empfnger"/>
                            </w:pPr>
                            <w:r>
                              <w:t>An alle</w:t>
                            </w:r>
                            <w:r>
                              <w:br/>
                              <w:t>Bieterinnen und Bieter</w:t>
                            </w:r>
                          </w:p>
                        </w:txbxContent>
                      </wps:txbx>
                      <wps:bodyPr rot="0" spcFirstLastPara="0" vertOverflow="overflow" horzOverflow="overflow" vert="horz" wrap="square" lIns="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15D459" id="Textfeld 4" o:spid="_x0000_s1027" type="#_x0000_t202" style="position:absolute;margin-left:0;margin-top:16.7pt;width:140.85pt;height:65.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" filled="f" stroked="f" strokeweight=".5pt">
                <v:textbox inset="0">
                  <w:txbxContent>
                    <w:p w14:paraId="3D904194" w14:textId="5141C2C4" w:rsidR="0038635D" w:rsidRPr="008F1064" w:rsidRDefault="003A30B7" w:rsidP="00D359D2">
                      <w:pPr>
                        <w:pStyle w:val="Empfnger"/>
                      </w:pPr>
                      <w:r>
                        <w:t>An alle</w:t>
                      </w:r>
                      <w:r>
                        <w:br/>
                        <w:t>Bieterinnen und Bieter</w:t>
                      </w:r>
                    </w:p>
                  </w:txbxContent>
                </v:textbox>
                <w10:wrap type="topAndBottom"/>
              </v:shape>
            </w:pict>
          </mc:Fallback>
        </mc:AlternateContent>
      </w:r>
      <w:r>
        <w:rPr>
          <w:noProof/>
        </w:rPr>
        <mc:AlternateContent>
          <mc:Choice Requires="wps">
            <w:drawing>
              <wp:anchor distT="0" distB="0" distL="114300" distR="114300" simplePos="0" relativeHeight="251658240" behindDoc="0" locked="0" layoutInCell="1" allowOverlap="1" wp14:anchorId="3794BFB1" wp14:editId="608AAB9C">
                <wp:simplePos x="0" y="0"/>
                <wp:positionH relativeFrom="column">
                  <wp:posOffset>-5080</wp:posOffset>
                </wp:positionH>
                <wp:positionV relativeFrom="paragraph">
                  <wp:posOffset>0</wp:posOffset>
                </wp:positionV>
                <wp:extent cx="4406031" cy="215900"/>
                <wp:effectExtent l="0" t="0" r="0" b="0"/>
                <wp:wrapTopAndBottom/>
                <wp:docPr id="1" name="Textfeld 1"/>
                <wp:cNvGraphicFramePr/>
                <a:graphic xmlns:a="http://schemas.openxmlformats.org/drawingml/2006/main">
                  <a:graphicData uri="http://schemas.microsoft.com/office/word/2010/wordprocessingShape">
                    <wps:wsp>
                      <wps:cNvSpPr txBox="1"/>
                      <wps:spPr>
                        <a:xfrm>
                          <a:off x="0" y="0"/>
                          <a:ext cx="4406031" cy="215900"/>
                        </a:xfrm>
                        <a:prstGeom prst="rect">
                          <a:avLst/>
                        </a:prstGeom>
                        <a:noFill/>
                        <a:ln w="6350">
                          <a:noFill/>
                        </a:ln>
                      </wps:spPr>
                      <wps:txbx>
                        <w:txbxContent>
                          <w:p w14:paraId="7BFA2494" w14:textId="77777777" w:rsidR="0038635D" w:rsidRPr="00F83DCE" w:rsidRDefault="0038635D" w:rsidP="0038635D">
                            <w:pPr>
                              <w:pStyle w:val="LFM-Adressfeld"/>
                            </w:pPr>
                            <w:r w:rsidRPr="00F83DCE">
                              <w:t>Landesanstalt für Medien NRW · Postfach 103443 · D-40025 Düsseldorf</w:t>
                            </w:r>
                          </w:p>
                          <w:p w14:paraId="465A2A84" w14:textId="77777777" w:rsidR="0038635D" w:rsidRPr="00F83DCE" w:rsidRDefault="0038635D" w:rsidP="00D359D2">
                            <w:pPr>
                              <w:pStyle w:val="AbsenderAdressfelder"/>
                            </w:pPr>
                          </w:p>
                        </w:txbxContent>
                      </wps:txbx>
                      <wps:bodyPr rot="0" spcFirstLastPara="0" vertOverflow="overflow" horzOverflow="overflow" vert="horz" wrap="square" lIns="0" tIns="45720" rIns="91440" bIns="45720" numCol="1" spcCol="0" rtlCol="0" fromWordArt="0" anchor="t" anchorCtr="0" forceAA="0" compatLnSpc="1">
                        <a:prstTxWarp prst="textNoShape">
                          <a:avLst/>
                        </a:prstTxWarp>
                        <a:noAutofit/>
                      </wps:bodyPr>
                    </wps:wsp>
                  </a:graphicData>
                </a:graphic>
              </wp:anchor>
            </w:drawing>
          </mc:Choice>
          <mc:Fallback>
            <w:pict>
              <v:shape w14:anchorId="3794BFB1" id="Textfeld 1" o:spid="_x0000_s1028" type="#_x0000_t202" style="position:absolute;margin-left:-.4pt;margin-top:0;width:346.95pt;height:17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" filled="f" stroked="f" strokeweight=".5pt">
                <v:textbox inset="0">
                  <w:txbxContent>
                    <w:p w14:paraId="7BFA2494" w14:textId="77777777" w:rsidR="0038635D" w:rsidRPr="00F83DCE" w:rsidRDefault="0038635D" w:rsidP="0038635D">
                      <w:pPr>
                        <w:pStyle w:val="LFM-Adressfeld"/>
                      </w:pPr>
                      <w:r w:rsidRPr="00F83DCE">
                        <w:t>Landesanstalt für Medien NRW · Postfach 103443 · D-40025 Düsseldorf</w:t>
                      </w:r>
                    </w:p>
                    <w:p w14:paraId="465A2A84" w14:textId="77777777" w:rsidR="0038635D" w:rsidRPr="00F83DCE" w:rsidRDefault="0038635D" w:rsidP="00D359D2">
                      <w:pPr>
                        <w:pStyle w:val="AbsenderAdressfelder"/>
                      </w:pPr>
                    </w:p>
                  </w:txbxContent>
                </v:textbox>
                <w10:wrap type="topAndBottom"/>
              </v:shape>
            </w:pict>
          </mc:Fallback>
        </mc:AlternateContent>
      </w:r>
    </w:p>
    <w:p w14:paraId="50039F50" w14:textId="65322967" w:rsidR="003A30B7" w:rsidRPr="00014EA1" w:rsidRDefault="00DD35AA" w:rsidP="003A30B7">
      <w:pPr>
        <w:pStyle w:val="BetreffzeileBrief"/>
        <w:rPr>
          <w:sz w:val="40"/>
          <w:szCs w:val="40"/>
        </w:rPr>
      </w:pPr>
      <w:r>
        <w:rPr>
          <w:sz w:val="40"/>
          <w:szCs w:val="40"/>
        </w:rPr>
        <w:t>Anschreiben</w:t>
      </w:r>
    </w:p>
    <w:p w14:paraId="7086E88C" w14:textId="4D0E1E3D" w:rsidR="003A30B7" w:rsidRDefault="009662AD" w:rsidP="00A73DF6">
      <w:pPr>
        <w:pStyle w:val="UnterberschriftZwischenberschrift"/>
      </w:pPr>
      <w:r>
        <w:t>Breitstellung von Technik</w:t>
      </w:r>
      <w:r w:rsidR="001337DE">
        <w:t xml:space="preserve"> </w:t>
      </w:r>
      <w:r w:rsidR="00431C18" w:rsidRPr="00431C18">
        <w:t>zur Durchführung der Veranstaltung „Audiopreis 202</w:t>
      </w:r>
      <w:r>
        <w:t>6</w:t>
      </w:r>
      <w:r w:rsidR="00431C18" w:rsidRPr="00431C18">
        <w:t xml:space="preserve">“ der Landesanstalt für Medien NRW </w:t>
      </w:r>
    </w:p>
    <w:p w14:paraId="783819B7" w14:textId="77777777" w:rsidR="00815C47" w:rsidRDefault="00815C47" w:rsidP="00D359D2"/>
    <w:p w14:paraId="51461DD0" w14:textId="77777777" w:rsidR="0062523E" w:rsidRDefault="0062523E" w:rsidP="0062523E">
      <w:pPr>
        <w:pStyle w:val="Liste"/>
      </w:pPr>
      <w:r w:rsidRPr="0062523E">
        <w:t>Sehr geehrte Damen und Herren,</w:t>
      </w:r>
    </w:p>
    <w:p w14:paraId="3E74B025" w14:textId="25D40164" w:rsidR="0062523E" w:rsidRPr="0062523E" w:rsidRDefault="0062523E" w:rsidP="0062523E">
      <w:pPr>
        <w:pStyle w:val="Liste"/>
      </w:pPr>
      <w:r w:rsidRPr="0062523E">
        <w:t>liebe Bieterinnen und Bieter,</w:t>
      </w:r>
    </w:p>
    <w:p w14:paraId="727F16A7" w14:textId="594EC8A8" w:rsidR="00162923" w:rsidRPr="00162923" w:rsidRDefault="00162923" w:rsidP="00BE1B1D">
      <w:pPr>
        <w:pStyle w:val="Liste"/>
      </w:pPr>
      <w:r w:rsidRPr="00162923">
        <w:tab/>
      </w:r>
    </w:p>
    <w:p w14:paraId="4AC9A3EC" w14:textId="37E22406" w:rsidR="00162923" w:rsidRDefault="00162923" w:rsidP="00BC68FB">
      <w:pPr>
        <w:pStyle w:val="Textkrper"/>
        <w:jc w:val="both"/>
      </w:pPr>
      <w:r w:rsidRPr="00162923">
        <w:t xml:space="preserve">die Landesanstalt für Medien NRW </w:t>
      </w:r>
      <w:r w:rsidR="00502CB6">
        <w:t>veranstaltet</w:t>
      </w:r>
      <w:r w:rsidRPr="00162923">
        <w:t xml:space="preserve"> </w:t>
      </w:r>
      <w:r w:rsidRPr="00162923">
        <w:rPr>
          <w:b/>
          <w:bCs/>
        </w:rPr>
        <w:t>am 25. September 2026</w:t>
      </w:r>
      <w:r w:rsidRPr="00162923">
        <w:t xml:space="preserve"> </w:t>
      </w:r>
      <w:r w:rsidR="00502CB6">
        <w:t>den</w:t>
      </w:r>
      <w:r w:rsidRPr="00162923">
        <w:t xml:space="preserve"> Audiopreis 2026 als hochklassige Preisverleihung mit bis zu 240 geladenen Gästen in</w:t>
      </w:r>
      <w:r>
        <w:t xml:space="preserve"> der </w:t>
      </w:r>
      <w:r w:rsidRPr="00B7618A">
        <w:rPr>
          <w:b/>
          <w:bCs/>
        </w:rPr>
        <w:t>Wolkenburg in Köln</w:t>
      </w:r>
      <w:r>
        <w:t>.</w:t>
      </w:r>
    </w:p>
    <w:p w14:paraId="0B1A1038" w14:textId="3C3FD49A" w:rsidR="009C6166" w:rsidRPr="002B2AC7" w:rsidRDefault="002B2AC7" w:rsidP="00BC68FB">
      <w:pPr>
        <w:pStyle w:val="Textkrper"/>
        <w:jc w:val="both"/>
      </w:pPr>
      <w:r w:rsidRPr="002B2AC7">
        <w:t>Zur Durchführung der Veranstaltung ist die entsprechende Technik bereitzustellen. Gegenstand dieser Ausschreibung ist daher folgender Auftrag</w:t>
      </w:r>
      <w:r w:rsidR="00310E27">
        <w:t xml:space="preserve">: </w:t>
      </w:r>
      <w:r w:rsidR="00310E27" w:rsidRPr="00310E27">
        <w:t>„B</w:t>
      </w:r>
      <w:r w:rsidR="00CF51BA">
        <w:t>e</w:t>
      </w:r>
      <w:r w:rsidR="00310E27" w:rsidRPr="00310E27">
        <w:t>reitstellung von Technik zur Durchführung der Veranstaltung „Audiopreis 2026“ der Landesanstalt für Medien NRW</w:t>
      </w:r>
      <w:r w:rsidR="00DA15C0">
        <w:t>.</w:t>
      </w:r>
      <w:r w:rsidR="00310E27" w:rsidRPr="00310E27">
        <w:t>“</w:t>
      </w:r>
    </w:p>
    <w:p w14:paraId="1739584D" w14:textId="491ACDDF" w:rsidR="00E02F79" w:rsidRPr="00E02F79" w:rsidRDefault="00E02F79" w:rsidP="00BE1B1D">
      <w:pPr>
        <w:pStyle w:val="Textkrper"/>
        <w:rPr>
          <w:b/>
          <w:bCs/>
        </w:rPr>
      </w:pPr>
      <w:r w:rsidRPr="00E02F79">
        <w:rPr>
          <w:b/>
          <w:bCs/>
        </w:rPr>
        <w:t xml:space="preserve">Hintergrundinformationen zur </w:t>
      </w:r>
      <w:r>
        <w:rPr>
          <w:b/>
          <w:bCs/>
        </w:rPr>
        <w:t>Veranstaltung</w:t>
      </w:r>
      <w:r w:rsidRPr="00E02F79">
        <w:rPr>
          <w:b/>
          <w:bCs/>
        </w:rPr>
        <w:t>:</w:t>
      </w:r>
    </w:p>
    <w:p w14:paraId="0DFD4842" w14:textId="1B735125" w:rsidR="00E02F79" w:rsidRPr="00E02F79" w:rsidRDefault="00E02F79" w:rsidP="00BC68FB">
      <w:pPr>
        <w:pStyle w:val="Textkrper"/>
        <w:jc w:val="both"/>
      </w:pPr>
      <w:r w:rsidRPr="00E02F79">
        <w:t xml:space="preserve">Mit dem jährlich stattfindenden Audiopreis würdigt die Landesanstalt </w:t>
      </w:r>
      <w:r w:rsidR="005D5044">
        <w:t xml:space="preserve">für Medien NRW </w:t>
      </w:r>
      <w:r w:rsidRPr="00E02F79">
        <w:t xml:space="preserve">herausragende Leistungen von Redakteurinnen und Redakteuren sowie Produzentinnen und Produzenten </w:t>
      </w:r>
      <w:r w:rsidR="00BC0299">
        <w:t xml:space="preserve">in privater Trägerschaft von </w:t>
      </w:r>
      <w:r w:rsidRPr="00E02F79">
        <w:t>unabhängige</w:t>
      </w:r>
      <w:r w:rsidR="00782B2E">
        <w:t>n</w:t>
      </w:r>
      <w:r w:rsidRPr="00E02F79">
        <w:t xml:space="preserve"> Audio-Inhalte</w:t>
      </w:r>
      <w:r w:rsidR="00782B2E">
        <w:t>n</w:t>
      </w:r>
      <w:r w:rsidRPr="00E02F79">
        <w:t xml:space="preserve"> aus und für Nordrhein-Westfalen. Der Preis zählt zu den renommiertesten Auszeichnungen im privaten Audio-Sektor des Landes und geht auf den traditionsreichen NRW-Hörfunkpreis zurück.</w:t>
      </w:r>
    </w:p>
    <w:p w14:paraId="48C9CDFD" w14:textId="77777777" w:rsidR="00E02F79" w:rsidRPr="00E02F79" w:rsidRDefault="00E02F79" w:rsidP="00BC68FB">
      <w:pPr>
        <w:pStyle w:val="Textkrper"/>
        <w:jc w:val="both"/>
      </w:pPr>
      <w:r w:rsidRPr="00E02F79">
        <w:t xml:space="preserve">Die Veranstaltung beginnt um 17:30 Uhr mit dem Einlass und einem Empfang mit Live-Musik. Um 19:00 Uhr startet die von einem Moderations-Duo begleitete Preisverleihung, bei der neben Jury-Mitgliedern, Stifterinnen und Stiftern auch die Preisträgerinnen und Preisträger zu Wort kommen. Beiträge der Nominierten und Gewinner werden in kurzen Einspielern präsentiert und visuell auf einer großen Leinwand im Bühnenbereich dargestellt. Gegen 21:00 Uhr schließt sich ein Abendbuffet mit </w:t>
      </w:r>
      <w:r w:rsidRPr="00E02F79">
        <w:lastRenderedPageBreak/>
        <w:t>anschließender Feier und DJ an; das Veranstaltungsende ist gegen 01:00 Uhr vorgesehen. Eine Generalprobe mit Moderation und Technik ist am Veranstaltungstag um 15:00 Uhr geplant; Aufbau sollte bereits am Vortag möglich sein, Abbau ggfs. am Folgetag.</w:t>
      </w:r>
    </w:p>
    <w:p w14:paraId="4BEFA546" w14:textId="103B0DD3" w:rsidR="00A04BFA" w:rsidRDefault="00457B7C" w:rsidP="00BC68FB">
      <w:pPr>
        <w:pStyle w:val="Textkrper"/>
        <w:jc w:val="both"/>
      </w:pPr>
      <w:r w:rsidRPr="00457B7C">
        <w:t>Einzelheiten zu Art und Umfang der Leistung ergeben sich aus der Leistungsbeschreibung</w:t>
      </w:r>
      <w:r w:rsidR="00730B5F">
        <w:t>.</w:t>
      </w:r>
    </w:p>
    <w:p w14:paraId="5CFE6351" w14:textId="77777777" w:rsidR="00D237A7" w:rsidRDefault="00D237A7" w:rsidP="00BC68FB">
      <w:pPr>
        <w:pStyle w:val="Textkrper"/>
        <w:jc w:val="both"/>
      </w:pPr>
    </w:p>
    <w:p w14:paraId="769D3C61" w14:textId="77777777" w:rsidR="0084293B" w:rsidRPr="00FD0818" w:rsidRDefault="0084293B" w:rsidP="0084293B">
      <w:pPr>
        <w:pStyle w:val="UnterberschriftZwischenberschrift"/>
        <w:spacing w:after="120"/>
        <w:rPr>
          <w:sz w:val="22"/>
          <w:szCs w:val="11"/>
        </w:rPr>
      </w:pPr>
      <w:r w:rsidRPr="00FD0818">
        <w:rPr>
          <w:sz w:val="28"/>
          <w:szCs w:val="15"/>
        </w:rPr>
        <w:t>Zum Verfahren:</w:t>
      </w:r>
    </w:p>
    <w:p w14:paraId="09224303" w14:textId="6D354417" w:rsidR="0084293B" w:rsidRPr="005E0251" w:rsidRDefault="0076249E" w:rsidP="00BE1B1D">
      <w:pPr>
        <w:pStyle w:val="Textkrper"/>
        <w:rPr>
          <w:b/>
          <w:bCs/>
        </w:rPr>
      </w:pPr>
      <w:r>
        <w:rPr>
          <w:b/>
          <w:bCs/>
        </w:rPr>
        <w:t>Beigefügte</w:t>
      </w:r>
      <w:r w:rsidR="0084293B" w:rsidRPr="005E0251">
        <w:rPr>
          <w:b/>
          <w:bCs/>
        </w:rPr>
        <w:t xml:space="preserve"> Unterlagen:</w:t>
      </w:r>
    </w:p>
    <w:p w14:paraId="0271819E" w14:textId="77777777" w:rsidR="0084293B" w:rsidRPr="006B2CAE" w:rsidRDefault="0084293B" w:rsidP="004F42D6">
      <w:pPr>
        <w:pStyle w:val="Textkrper"/>
        <w:jc w:val="both"/>
      </w:pPr>
      <w:r w:rsidRPr="006B2CAE">
        <w:t>Neben diesem Anschreiben</w:t>
      </w:r>
      <w:r>
        <w:t xml:space="preserve"> </w:t>
      </w:r>
      <w:r w:rsidRPr="006B2CAE">
        <w:t xml:space="preserve">beinhalten die Vergabeunterlagen die nachfolgenden Dokumente. Diese sind jeweils ausgefüllt bzw. mit der Bestätigung der Kenntnisnahme mit dem Angebot an die Auftraggeberin zurückzusenden. </w:t>
      </w:r>
    </w:p>
    <w:p w14:paraId="57862E5D" w14:textId="77777777" w:rsidR="0084293B" w:rsidRPr="006B2CAE" w:rsidRDefault="0084293B" w:rsidP="00BE1B1D">
      <w:pPr>
        <w:pStyle w:val="Aufzhlungszeichen2"/>
        <w:numPr>
          <w:ilvl w:val="0"/>
          <w:numId w:val="21"/>
        </w:numPr>
      </w:pPr>
      <w:r w:rsidRPr="006B2CAE">
        <w:t>Leistungsbeschreibung</w:t>
      </w:r>
    </w:p>
    <w:p w14:paraId="0290B34D" w14:textId="004ECEA7" w:rsidR="00C9425F" w:rsidRDefault="0084293B" w:rsidP="00BE1B1D">
      <w:pPr>
        <w:pStyle w:val="Aufzhlungszeichen2"/>
        <w:numPr>
          <w:ilvl w:val="0"/>
          <w:numId w:val="21"/>
        </w:numPr>
      </w:pPr>
      <w:r w:rsidRPr="006B2CAE">
        <w:t>Vertrag</w:t>
      </w:r>
    </w:p>
    <w:p w14:paraId="5A7FAB03" w14:textId="77777777" w:rsidR="00686D39" w:rsidRDefault="0084293B" w:rsidP="00680611">
      <w:pPr>
        <w:pStyle w:val="Aufzhlungszeichen2"/>
        <w:numPr>
          <w:ilvl w:val="0"/>
          <w:numId w:val="24"/>
        </w:numPr>
      </w:pPr>
      <w:r>
        <w:t>Vordruck Eignungsanforderungen und Referenzen</w:t>
      </w:r>
    </w:p>
    <w:p w14:paraId="4FA1FBC9" w14:textId="77AA71B1" w:rsidR="005A158C" w:rsidRDefault="005A158C" w:rsidP="00BE1B1D">
      <w:pPr>
        <w:pStyle w:val="Aufzhlungszeichen2"/>
        <w:numPr>
          <w:ilvl w:val="0"/>
          <w:numId w:val="21"/>
        </w:numPr>
      </w:pPr>
      <w:r>
        <w:t xml:space="preserve">Vordruck </w:t>
      </w:r>
      <w:r w:rsidR="0084293B" w:rsidRPr="006B2CAE">
        <w:t>Besondere Vertragsbedingungen TVG NRW</w:t>
      </w:r>
    </w:p>
    <w:p w14:paraId="2634C9A0" w14:textId="59EC0C55" w:rsidR="0084293B" w:rsidRPr="006B2CAE" w:rsidRDefault="0084293B" w:rsidP="00BE1B1D">
      <w:pPr>
        <w:pStyle w:val="Aufzhlungszeichen2"/>
        <w:numPr>
          <w:ilvl w:val="0"/>
          <w:numId w:val="21"/>
        </w:numPr>
      </w:pPr>
      <w:r w:rsidRPr="006B2CAE">
        <w:t>Vordruck Ausschlussgründe GWB</w:t>
      </w:r>
    </w:p>
    <w:p w14:paraId="5227D1FF" w14:textId="77777777" w:rsidR="0084293B" w:rsidRDefault="0084293B" w:rsidP="00BE1B1D">
      <w:pPr>
        <w:pStyle w:val="Aufzhlungszeichen2"/>
        <w:numPr>
          <w:ilvl w:val="0"/>
          <w:numId w:val="21"/>
        </w:numPr>
      </w:pPr>
      <w:r w:rsidRPr="006B2CAE">
        <w:t>Vordruck zur Feststellung des versicherungsrechtlichen Status (K-15-Formular)</w:t>
      </w:r>
    </w:p>
    <w:p w14:paraId="5CAFF96E" w14:textId="77777777" w:rsidR="0084293B" w:rsidRPr="006B2CAE" w:rsidRDefault="0084293B" w:rsidP="00BE1B1D">
      <w:pPr>
        <w:pStyle w:val="Textkrper"/>
      </w:pPr>
      <w:r>
        <w:t>Sonstige Unterlagen zur Kenntnis:</w:t>
      </w:r>
    </w:p>
    <w:p w14:paraId="6600C9F9" w14:textId="77777777" w:rsidR="0084293B" w:rsidRPr="00A30BCD" w:rsidRDefault="0084293B" w:rsidP="0084293B">
      <w:pPr>
        <w:pStyle w:val="Listenabsatz"/>
        <w:numPr>
          <w:ilvl w:val="0"/>
          <w:numId w:val="22"/>
        </w:numPr>
        <w:spacing w:after="240"/>
        <w:jc w:val="both"/>
        <w:rPr>
          <w:bCs/>
        </w:rPr>
      </w:pPr>
      <w:r w:rsidRPr="008C3079">
        <w:rPr>
          <w:bCs/>
        </w:rPr>
        <w:t xml:space="preserve">Vergabeordnung </w:t>
      </w:r>
      <w:r>
        <w:rPr>
          <w:bCs/>
        </w:rPr>
        <w:t xml:space="preserve">für </w:t>
      </w:r>
      <w:r w:rsidRPr="008C3079">
        <w:rPr>
          <w:bCs/>
        </w:rPr>
        <w:t>Beauftragung von Liefer- und Dienstleistungen (VergO L+D)</w:t>
      </w:r>
      <w:r>
        <w:rPr>
          <w:bCs/>
        </w:rPr>
        <w:t xml:space="preserve"> </w:t>
      </w:r>
      <w:r w:rsidRPr="008C3079">
        <w:rPr>
          <w:bCs/>
        </w:rPr>
        <w:t>der Landesanstalt für Medien NRW</w:t>
      </w:r>
    </w:p>
    <w:p w14:paraId="05F8A640" w14:textId="77777777" w:rsidR="00E05FD6" w:rsidRPr="005A158C" w:rsidRDefault="00E05FD6" w:rsidP="00BE1B1D">
      <w:pPr>
        <w:pStyle w:val="Textkrper"/>
        <w:rPr>
          <w:b/>
          <w:bCs/>
          <w:u w:val="single"/>
        </w:rPr>
      </w:pPr>
      <w:r w:rsidRPr="005A158C">
        <w:rPr>
          <w:b/>
          <w:bCs/>
          <w:u w:val="single"/>
        </w:rPr>
        <w:t>Vom Bieter/der Bieterin zu erstellende Unterlagen:</w:t>
      </w:r>
    </w:p>
    <w:p w14:paraId="24431EF5" w14:textId="77777777" w:rsidR="00A04CE6" w:rsidRDefault="00A04CE6" w:rsidP="00C0791D">
      <w:pPr>
        <w:pStyle w:val="Listenabsatz"/>
        <w:numPr>
          <w:ilvl w:val="0"/>
          <w:numId w:val="11"/>
        </w:numPr>
        <w:spacing w:after="120"/>
        <w:ind w:left="714" w:hanging="357"/>
        <w:contextualSpacing w:val="0"/>
        <w:jc w:val="both"/>
      </w:pPr>
      <w:r>
        <w:t>Kurzkonzept zur Umsetzung der Anforderungen</w:t>
      </w:r>
    </w:p>
    <w:p w14:paraId="2A7A81DE" w14:textId="458D60ED" w:rsidR="00A04CE6" w:rsidRDefault="00A04CE6" w:rsidP="00C0791D">
      <w:pPr>
        <w:pStyle w:val="Listenabsatz"/>
        <w:spacing w:after="120"/>
        <w:ind w:left="714"/>
        <w:contextualSpacing w:val="0"/>
        <w:jc w:val="both"/>
      </w:pPr>
      <w:r>
        <w:t xml:space="preserve">Der Bieter hat ein Kurzkonzept zur Umsetzung der in der Leistungsbeschreibung formulierten Anforderungen beizubringen. Für eine vergleichbare Bewertung soll aus dem Konzept folgendes hervorgehen: </w:t>
      </w:r>
    </w:p>
    <w:p w14:paraId="0A74C709" w14:textId="48C22E51" w:rsidR="001A33DC" w:rsidRDefault="00143413" w:rsidP="005869ED">
      <w:pPr>
        <w:pStyle w:val="Listenabsatz"/>
        <w:numPr>
          <w:ilvl w:val="0"/>
          <w:numId w:val="20"/>
        </w:numPr>
        <w:spacing w:after="160" w:line="259" w:lineRule="auto"/>
        <w:ind w:left="1074"/>
      </w:pPr>
      <w:r>
        <w:t>Angaben</w:t>
      </w:r>
      <w:r w:rsidR="00623DCB" w:rsidRPr="00F715DF">
        <w:t xml:space="preserve"> zum Einsatz d</w:t>
      </w:r>
      <w:r w:rsidR="00623DCB" w:rsidRPr="0037727A">
        <w:t xml:space="preserve">er </w:t>
      </w:r>
      <w:r w:rsidR="0045570B" w:rsidRPr="0037727A">
        <w:t>Veranstaltungstechnik</w:t>
      </w:r>
      <w:r w:rsidR="00D866F4" w:rsidRPr="0037727A">
        <w:t>,</w:t>
      </w:r>
      <w:r w:rsidR="006D1069" w:rsidRPr="0037727A">
        <w:t xml:space="preserve"> Verbrauchsmaterial,</w:t>
      </w:r>
      <w:r w:rsidR="0097653F" w:rsidRPr="0037727A">
        <w:t xml:space="preserve"> </w:t>
      </w:r>
      <w:r w:rsidR="00D866F4" w:rsidRPr="0037727A">
        <w:t>Bühne</w:t>
      </w:r>
      <w:r w:rsidR="003717D9" w:rsidRPr="0037727A">
        <w:t xml:space="preserve"> und Rückwand</w:t>
      </w:r>
      <w:r w:rsidR="00623DCB" w:rsidRPr="0037727A">
        <w:t xml:space="preserve"> </w:t>
      </w:r>
      <w:r w:rsidR="003071C2" w:rsidRPr="0037727A">
        <w:t xml:space="preserve">inkl. </w:t>
      </w:r>
      <w:r w:rsidR="001A33DC" w:rsidRPr="0037727A">
        <w:t>Ablaufplan</w:t>
      </w:r>
      <w:r w:rsidR="001A33DC">
        <w:t xml:space="preserve"> </w:t>
      </w:r>
    </w:p>
    <w:p w14:paraId="67B5C06E" w14:textId="7924C95B" w:rsidR="00695E55" w:rsidRDefault="00B463FD" w:rsidP="005869ED">
      <w:pPr>
        <w:pStyle w:val="Listenabsatz"/>
        <w:numPr>
          <w:ilvl w:val="0"/>
          <w:numId w:val="20"/>
        </w:numPr>
        <w:ind w:left="1074"/>
      </w:pPr>
      <w:r>
        <w:t>Angaben</w:t>
      </w:r>
      <w:r w:rsidR="00695E55">
        <w:t xml:space="preserve"> zur Personalplanung, die pünktliche Lieferung und Lösungsorientierung bei eventuellen kurzfristigen Problemen ermöglicht</w:t>
      </w:r>
      <w:r w:rsidR="00042FC1">
        <w:t xml:space="preserve"> (</w:t>
      </w:r>
      <w:r w:rsidR="00695E55">
        <w:t>Veranstaltungstechniker, Projektmanagement und Logistik</w:t>
      </w:r>
      <w:r w:rsidR="00042FC1">
        <w:t>)</w:t>
      </w:r>
    </w:p>
    <w:p w14:paraId="155C7BC8" w14:textId="403A37ED" w:rsidR="00622D2E" w:rsidRDefault="00B463FD" w:rsidP="005869ED">
      <w:pPr>
        <w:pStyle w:val="Listenabsatz"/>
        <w:numPr>
          <w:ilvl w:val="0"/>
          <w:numId w:val="20"/>
        </w:numPr>
        <w:ind w:left="1074"/>
        <w:jc w:val="both"/>
      </w:pPr>
      <w:r>
        <w:t>Angaben</w:t>
      </w:r>
      <w:r w:rsidR="00E950B1">
        <w:t xml:space="preserve"> über</w:t>
      </w:r>
      <w:r w:rsidR="00622D2E">
        <w:t xml:space="preserve"> die für die Ausführung der Dienstleistung verantwortlichen Personen (berufliche Qualifikation etc.)</w:t>
      </w:r>
    </w:p>
    <w:p w14:paraId="52EBB416" w14:textId="45B40F20" w:rsidR="003C5A01" w:rsidRPr="00C701B7" w:rsidRDefault="00050100" w:rsidP="00211491">
      <w:pPr>
        <w:pStyle w:val="Listenabsatz"/>
        <w:numPr>
          <w:ilvl w:val="0"/>
          <w:numId w:val="20"/>
        </w:numPr>
        <w:ind w:left="1071" w:hanging="357"/>
        <w:contextualSpacing w:val="0"/>
        <w:jc w:val="both"/>
        <w:rPr>
          <w:u w:val="single"/>
        </w:rPr>
      </w:pPr>
      <w:r>
        <w:t>An</w:t>
      </w:r>
      <w:r w:rsidR="00C94D91">
        <w:t xml:space="preserve">gaben zur </w:t>
      </w:r>
      <w:r w:rsidR="00622D2E">
        <w:t xml:space="preserve">Erfahrung </w:t>
      </w:r>
      <w:r w:rsidR="00D60EA3">
        <w:t xml:space="preserve">des Personals </w:t>
      </w:r>
      <w:r w:rsidR="00622D2E">
        <w:t xml:space="preserve">mit der technischen Betreuung von vergleichbaren Veranstaltungen </w:t>
      </w:r>
      <w:r w:rsidR="00622D2E" w:rsidRPr="00BB31C7">
        <w:t>(diese können frei als z.</w:t>
      </w:r>
      <w:r w:rsidR="00016BD3">
        <w:t xml:space="preserve"> </w:t>
      </w:r>
      <w:r w:rsidR="00622D2E" w:rsidRPr="00BB31C7">
        <w:t>B. als Präsentation o.</w:t>
      </w:r>
      <w:r w:rsidR="00016BD3">
        <w:t xml:space="preserve"> </w:t>
      </w:r>
      <w:r w:rsidR="00622D2E" w:rsidRPr="00BB31C7">
        <w:t xml:space="preserve">ä. eingereicht werden.)  </w:t>
      </w:r>
    </w:p>
    <w:p w14:paraId="66F5111A" w14:textId="7B162239" w:rsidR="005965DE" w:rsidRDefault="00C701B7" w:rsidP="00EB6646">
      <w:pPr>
        <w:pStyle w:val="Listenabsatz"/>
        <w:numPr>
          <w:ilvl w:val="0"/>
          <w:numId w:val="26"/>
        </w:numPr>
        <w:ind w:left="714" w:hanging="357"/>
        <w:contextualSpacing w:val="0"/>
        <w:jc w:val="both"/>
      </w:pPr>
      <w:r w:rsidRPr="00C701B7">
        <w:t xml:space="preserve">Modulare Kostenkalkulation </w:t>
      </w:r>
    </w:p>
    <w:p w14:paraId="0A8C83E4" w14:textId="518BA2AB" w:rsidR="003F58DB" w:rsidRDefault="003F58DB" w:rsidP="00EB6646">
      <w:pPr>
        <w:pStyle w:val="Listenabsatz"/>
        <w:contextualSpacing w:val="0"/>
        <w:jc w:val="both"/>
      </w:pPr>
      <w:r w:rsidRPr="003F58DB">
        <w:t xml:space="preserve">Die nachstehend aufgeführten Leistungsbestandteile sind in die modulare Kostenkalkulation einzubeziehen. Die Kalkulation </w:t>
      </w:r>
      <w:r w:rsidR="00BE059E" w:rsidRPr="00BE059E">
        <w:t>hat alle</w:t>
      </w:r>
      <w:r w:rsidRPr="003F58DB">
        <w:t xml:space="preserve"> für die </w:t>
      </w:r>
      <w:r w:rsidR="00BE059E" w:rsidRPr="00BE059E">
        <w:t>Leistungserbringung</w:t>
      </w:r>
      <w:r w:rsidRPr="003F58DB">
        <w:t xml:space="preserve"> erforderlichen </w:t>
      </w:r>
      <w:r w:rsidR="00BE059E" w:rsidRPr="00BE059E">
        <w:t>Kosten</w:t>
      </w:r>
      <w:r w:rsidRPr="003F58DB">
        <w:t xml:space="preserve"> vollständig und </w:t>
      </w:r>
      <w:r w:rsidR="00BE059E" w:rsidRPr="00BE059E">
        <w:t>transparent darzustellen</w:t>
      </w:r>
      <w:r w:rsidRPr="003F58DB">
        <w:t>.</w:t>
      </w:r>
    </w:p>
    <w:p w14:paraId="1452CC0D" w14:textId="0B2B6788" w:rsidR="005965DE" w:rsidRDefault="00842E34" w:rsidP="00EB6646">
      <w:pPr>
        <w:pStyle w:val="Listenabsatz"/>
        <w:contextualSpacing w:val="0"/>
        <w:jc w:val="both"/>
      </w:pPr>
      <w:r w:rsidRPr="00842E34">
        <w:lastRenderedPageBreak/>
        <w:t>Insbesondere sind Leistungen aus folgenden Bereichen zu berücksichtigen</w:t>
      </w:r>
      <w:r w:rsidR="005965DE">
        <w:t>:</w:t>
      </w:r>
    </w:p>
    <w:p w14:paraId="4DED3648" w14:textId="68A8E3CB" w:rsidR="005965DE" w:rsidRDefault="005965DE" w:rsidP="005965DE">
      <w:pPr>
        <w:pStyle w:val="Listenabsatz"/>
        <w:numPr>
          <w:ilvl w:val="0"/>
          <w:numId w:val="29"/>
        </w:numPr>
        <w:jc w:val="both"/>
      </w:pPr>
      <w:r>
        <w:t xml:space="preserve">Audiotechnik (u. a. </w:t>
      </w:r>
      <w:r w:rsidR="00395E4B">
        <w:t>Mikrofone</w:t>
      </w:r>
      <w:r>
        <w:t>, Beschallung, Mischpulte, DJ-Infrastruktur)</w:t>
      </w:r>
    </w:p>
    <w:p w14:paraId="31A174B0" w14:textId="77777777" w:rsidR="005965DE" w:rsidRDefault="005965DE" w:rsidP="005965DE">
      <w:pPr>
        <w:pStyle w:val="Listenabsatz"/>
        <w:numPr>
          <w:ilvl w:val="0"/>
          <w:numId w:val="29"/>
        </w:numPr>
        <w:jc w:val="both"/>
      </w:pPr>
      <w:r>
        <w:t>Videotechnik (u. a. Projektor- und Monitortechnik)</w:t>
      </w:r>
    </w:p>
    <w:p w14:paraId="3EE48A14" w14:textId="77777777" w:rsidR="005965DE" w:rsidRDefault="005965DE" w:rsidP="005965DE">
      <w:pPr>
        <w:pStyle w:val="Listenabsatz"/>
        <w:numPr>
          <w:ilvl w:val="0"/>
          <w:numId w:val="29"/>
        </w:numPr>
        <w:jc w:val="both"/>
      </w:pPr>
      <w:r>
        <w:t>Lichttechnik (u. a. atmosphärische Beleuchtung, Bühnen- und Spotbeleuchtung, Lichtsteuerung)</w:t>
      </w:r>
    </w:p>
    <w:p w14:paraId="1D7184C6" w14:textId="77777777" w:rsidR="005965DE" w:rsidRDefault="005965DE" w:rsidP="005965DE">
      <w:pPr>
        <w:pStyle w:val="Listenabsatz"/>
        <w:numPr>
          <w:ilvl w:val="0"/>
          <w:numId w:val="29"/>
        </w:numPr>
        <w:jc w:val="both"/>
      </w:pPr>
      <w:r>
        <w:t>Bühne inklusive Bühnenbelag</w:t>
      </w:r>
    </w:p>
    <w:p w14:paraId="5EA05750" w14:textId="77777777" w:rsidR="005965DE" w:rsidRDefault="005965DE" w:rsidP="005965DE">
      <w:pPr>
        <w:pStyle w:val="Listenabsatz"/>
        <w:numPr>
          <w:ilvl w:val="0"/>
          <w:numId w:val="29"/>
        </w:numPr>
        <w:jc w:val="both"/>
      </w:pPr>
      <w:r>
        <w:t>Rückwände / Rücksetzer einschließlich entsprechender Konstruktionen und Digitaldruck</w:t>
      </w:r>
    </w:p>
    <w:p w14:paraId="2641F99B" w14:textId="77777777" w:rsidR="005965DE" w:rsidRDefault="005965DE" w:rsidP="005965DE">
      <w:pPr>
        <w:pStyle w:val="Listenabsatz"/>
        <w:numPr>
          <w:ilvl w:val="0"/>
          <w:numId w:val="29"/>
        </w:numPr>
        <w:jc w:val="both"/>
      </w:pPr>
      <w:r>
        <w:t>Technisches und organisatorisches Personal</w:t>
      </w:r>
    </w:p>
    <w:p w14:paraId="13961AE0" w14:textId="77777777" w:rsidR="005965DE" w:rsidRDefault="005965DE" w:rsidP="005965DE">
      <w:pPr>
        <w:pStyle w:val="Listenabsatz"/>
        <w:numPr>
          <w:ilvl w:val="0"/>
          <w:numId w:val="29"/>
        </w:numPr>
        <w:jc w:val="both"/>
      </w:pPr>
      <w:r>
        <w:t>Verbrauchsmaterialien</w:t>
      </w:r>
    </w:p>
    <w:p w14:paraId="4935F5E1" w14:textId="4DDC32CF" w:rsidR="005965DE" w:rsidRDefault="005965DE" w:rsidP="005965DE">
      <w:pPr>
        <w:pStyle w:val="Listenabsatz"/>
        <w:numPr>
          <w:ilvl w:val="0"/>
          <w:numId w:val="29"/>
        </w:numPr>
        <w:jc w:val="both"/>
      </w:pPr>
      <w:r>
        <w:t>Logistikleistungen einschließlich Transport sowie Auf- und Abbau</w:t>
      </w:r>
    </w:p>
    <w:p w14:paraId="36268CBC" w14:textId="77777777" w:rsidR="005965DE" w:rsidRDefault="005965DE" w:rsidP="005965DE">
      <w:pPr>
        <w:pStyle w:val="Listenabsatz"/>
        <w:jc w:val="both"/>
      </w:pPr>
    </w:p>
    <w:p w14:paraId="7B4CA39A" w14:textId="051EB00E" w:rsidR="005965DE" w:rsidRDefault="00A631E0" w:rsidP="00EB6646">
      <w:pPr>
        <w:pStyle w:val="Listenabsatz"/>
        <w:contextualSpacing w:val="0"/>
        <w:jc w:val="both"/>
      </w:pPr>
      <w:r w:rsidRPr="00A631E0">
        <w:t>Umfang und Dimensionierung der technischen Ausstattung ergeben sich aus dem einzureichenden Konzept der Bieterin bzw. des Bieters. Die technische Planung ist so auszurichten, dass eine vollständige und professionelle Durchführung der Veranstaltung gewährleistet ist</w:t>
      </w:r>
      <w:r w:rsidR="005965DE">
        <w:t>.</w:t>
      </w:r>
    </w:p>
    <w:p w14:paraId="1E14124A" w14:textId="5C41ACE2" w:rsidR="00141F2B" w:rsidRDefault="005965DE" w:rsidP="00680611">
      <w:pPr>
        <w:pStyle w:val="Listenabsatz"/>
      </w:pPr>
      <w:r>
        <w:t xml:space="preserve">Die beigefügten Raumpläne der Veranstaltungslocation sind hierbei zu berücksichtigen. Im Übrigen </w:t>
      </w:r>
      <w:r w:rsidR="00957318">
        <w:t xml:space="preserve">gelten die </w:t>
      </w:r>
      <w:r>
        <w:t>Anforderungen der Leistungsbeschreibung</w:t>
      </w:r>
      <w:r w:rsidR="00957318">
        <w:t>.</w:t>
      </w:r>
    </w:p>
    <w:p w14:paraId="304E9814" w14:textId="77777777" w:rsidR="00D82248" w:rsidRPr="00D82248" w:rsidRDefault="00D82248" w:rsidP="00647E1A">
      <w:pPr>
        <w:ind w:left="720"/>
      </w:pPr>
      <w:r w:rsidRPr="00D82248">
        <w:t>Es sind wirtschaftliche und technisch sachgerechte Lösungen anzubieten, die den Anforderungen der Veranstaltung entsprechen. Die Angebote haben ein angemessenes und marktübliches Preis-Leistungs-Verhältnis aufzuweisen.</w:t>
      </w:r>
    </w:p>
    <w:p w14:paraId="4360D8DC" w14:textId="77777777" w:rsidR="006A453A" w:rsidRPr="00D82248" w:rsidRDefault="006A453A" w:rsidP="00647E1A">
      <w:pPr>
        <w:ind w:left="720"/>
      </w:pPr>
    </w:p>
    <w:p w14:paraId="2F2D33BC" w14:textId="77777777" w:rsidR="00211491" w:rsidRPr="00FE0CA0" w:rsidRDefault="00211491" w:rsidP="00211491">
      <w:pPr>
        <w:rPr>
          <w:b/>
          <w:bCs/>
          <w:u w:val="single"/>
        </w:rPr>
      </w:pPr>
      <w:r w:rsidRPr="00FE0CA0">
        <w:rPr>
          <w:b/>
          <w:bCs/>
          <w:u w:val="single"/>
        </w:rPr>
        <w:t>Eignungskriterien:</w:t>
      </w:r>
    </w:p>
    <w:p w14:paraId="4C8460B6" w14:textId="24B15F88" w:rsidR="00680611" w:rsidRPr="00680611" w:rsidRDefault="00211491" w:rsidP="006A453A">
      <w:pPr>
        <w:spacing w:after="160" w:line="259" w:lineRule="auto"/>
        <w:jc w:val="both"/>
        <w:rPr>
          <w:lang w:eastAsia="de-DE"/>
        </w:rPr>
      </w:pPr>
      <w:r>
        <w:t xml:space="preserve">Die Eignungskriterien ergeben sich aus dem beigefügten Dokument „Vordruck Eignungskriterien und Referenzen“. Dieser ist vollständig ausgefüllt zusammen mit dem Angebot einzureichen. Die Angaben dienen der Prüfung der Eignung des Bieters zur Ausführung der gegenständlichen Leistungen. Für eine Bewertung des Angebotes ist es zwingend erforderlich, dass alle Voraussetzungen erfüllt sind. </w:t>
      </w:r>
    </w:p>
    <w:p w14:paraId="0B64706A" w14:textId="77777777" w:rsidR="006A453A" w:rsidRPr="00680611" w:rsidRDefault="006A453A" w:rsidP="00680611">
      <w:pPr>
        <w:rPr>
          <w:lang w:eastAsia="de-DE"/>
        </w:rPr>
      </w:pPr>
    </w:p>
    <w:p w14:paraId="2B71E708" w14:textId="4E99D5E7" w:rsidR="004F7575" w:rsidRPr="00B56FB1" w:rsidRDefault="004F7575" w:rsidP="003F636D">
      <w:pPr>
        <w:pStyle w:val="UnterberschriftZwischenberschrift"/>
        <w:spacing w:after="120"/>
      </w:pPr>
      <w:r w:rsidRPr="00946F46">
        <w:rPr>
          <w:sz w:val="28"/>
          <w:szCs w:val="15"/>
        </w:rPr>
        <w:t>Verfahrensablauf:</w:t>
      </w:r>
    </w:p>
    <w:p w14:paraId="4BB8E5D6" w14:textId="6FDC5710" w:rsidR="004F7575" w:rsidRDefault="004F7575" w:rsidP="003F636D">
      <w:pPr>
        <w:pStyle w:val="Textkrper"/>
        <w:jc w:val="both"/>
      </w:pPr>
      <w:r>
        <w:t xml:space="preserve">Mit Beginn </w:t>
      </w:r>
      <w:r w:rsidRPr="00976F09">
        <w:t xml:space="preserve">der </w:t>
      </w:r>
      <w:r w:rsidR="00603E8A">
        <w:t>öffentlichen Ausschreibung</w:t>
      </w:r>
      <w:r w:rsidRPr="00976F09">
        <w:t xml:space="preserve"> werden die Bieterinnen</w:t>
      </w:r>
      <w:r>
        <w:t xml:space="preserve"> und Bieter zur Abgabe eines Angebots aufgefordert.</w:t>
      </w:r>
    </w:p>
    <w:p w14:paraId="0F562AF9" w14:textId="77777777" w:rsidR="004F7575" w:rsidRDefault="004F7575" w:rsidP="003F636D">
      <w:pPr>
        <w:pStyle w:val="Textkrper"/>
        <w:jc w:val="both"/>
      </w:pPr>
      <w:r>
        <w:t>Über die Angebote wird nicht mehr verhandelt. Die endgültigen Angebote inkl. der damit vorgelegten Unterlagen werden nach Maßgabe der Zuschlagskriterien bewertet. Der Zuschlag wird auf das wirtschaftlichste Angebot erteilt.</w:t>
      </w:r>
    </w:p>
    <w:p w14:paraId="5B10A849" w14:textId="77777777" w:rsidR="006A453A" w:rsidRDefault="006A453A" w:rsidP="003F636D">
      <w:pPr>
        <w:pStyle w:val="Textkrper"/>
        <w:jc w:val="both"/>
      </w:pPr>
    </w:p>
    <w:p w14:paraId="03E79B63" w14:textId="77777777" w:rsidR="006A453A" w:rsidRDefault="006A453A" w:rsidP="003F636D">
      <w:pPr>
        <w:pStyle w:val="Textkrper"/>
        <w:jc w:val="both"/>
      </w:pPr>
    </w:p>
    <w:p w14:paraId="77BB38F8" w14:textId="37481BF1" w:rsidR="004F7575" w:rsidRPr="00E43E55" w:rsidRDefault="004F7575" w:rsidP="00E43E55">
      <w:pPr>
        <w:pStyle w:val="Textkrper"/>
        <w:spacing w:after="240"/>
        <w:rPr>
          <w:b/>
          <w:bCs/>
          <w:u w:val="single"/>
        </w:rPr>
      </w:pPr>
      <w:r w:rsidRPr="00E43E55">
        <w:rPr>
          <w:b/>
          <w:bCs/>
          <w:u w:val="single"/>
        </w:rPr>
        <w:lastRenderedPageBreak/>
        <w:t>Voraussichtlicher zeitlicher Ablauf</w:t>
      </w:r>
      <w:r w:rsidR="00E43E55" w:rsidRPr="00E43E55">
        <w:rPr>
          <w:b/>
          <w:bCs/>
          <w:u w:val="single"/>
        </w:rPr>
        <w:t>:</w:t>
      </w:r>
    </w:p>
    <w:p w14:paraId="648569DE" w14:textId="224BE05E" w:rsidR="004F7575" w:rsidRPr="00310C0D" w:rsidRDefault="004F7575" w:rsidP="00946F46">
      <w:pPr>
        <w:pStyle w:val="Listenabsatz"/>
        <w:numPr>
          <w:ilvl w:val="0"/>
          <w:numId w:val="7"/>
        </w:numPr>
        <w:ind w:left="714" w:hanging="357"/>
        <w:contextualSpacing w:val="0"/>
        <w:jc w:val="both"/>
      </w:pPr>
      <w:r w:rsidRPr="00310C0D">
        <w:t xml:space="preserve">Beginn: </w:t>
      </w:r>
      <w:r w:rsidR="00740E35">
        <w:t>03</w:t>
      </w:r>
      <w:r w:rsidR="00310C0D">
        <w:t>.0</w:t>
      </w:r>
      <w:r w:rsidR="00740E35">
        <w:t>6</w:t>
      </w:r>
      <w:r w:rsidR="00310C0D">
        <w:t>.2026</w:t>
      </w:r>
    </w:p>
    <w:p w14:paraId="6D3B5984" w14:textId="3D53B646" w:rsidR="004F7575" w:rsidRPr="00310C0D" w:rsidRDefault="004F7575" w:rsidP="00946F46">
      <w:pPr>
        <w:pStyle w:val="Listenabsatz"/>
        <w:numPr>
          <w:ilvl w:val="0"/>
          <w:numId w:val="7"/>
        </w:numPr>
        <w:ind w:left="714" w:hanging="357"/>
        <w:contextualSpacing w:val="0"/>
        <w:jc w:val="both"/>
      </w:pPr>
      <w:r w:rsidRPr="00310C0D">
        <w:t xml:space="preserve">Ablauf Frist Bieterfragen: </w:t>
      </w:r>
      <w:r w:rsidR="00310F97">
        <w:t>12.06.2026</w:t>
      </w:r>
      <w:r w:rsidR="0052580E">
        <w:t xml:space="preserve"> – 24:00 Uhr</w:t>
      </w:r>
    </w:p>
    <w:p w14:paraId="18E5FE10" w14:textId="17A2E2DD" w:rsidR="004F7575" w:rsidRPr="00310C0D" w:rsidRDefault="004F7575" w:rsidP="00946F46">
      <w:pPr>
        <w:pStyle w:val="Listenabsatz"/>
        <w:numPr>
          <w:ilvl w:val="0"/>
          <w:numId w:val="7"/>
        </w:numPr>
        <w:ind w:left="714" w:hanging="357"/>
        <w:contextualSpacing w:val="0"/>
        <w:jc w:val="both"/>
      </w:pPr>
      <w:r w:rsidRPr="00310C0D">
        <w:t>Frist zur Einreichung der Angebote:</w:t>
      </w:r>
      <w:r w:rsidR="0031575A" w:rsidRPr="00310C0D">
        <w:t xml:space="preserve"> </w:t>
      </w:r>
      <w:r w:rsidR="00AC49D2">
        <w:t>03</w:t>
      </w:r>
      <w:r w:rsidR="00A20D85">
        <w:t>.0</w:t>
      </w:r>
      <w:r w:rsidR="00AC49D2">
        <w:t>7</w:t>
      </w:r>
      <w:r w:rsidR="00A20D85">
        <w:t>.2026</w:t>
      </w:r>
      <w:r w:rsidR="00E2312A">
        <w:t xml:space="preserve"> – 12:00 Uhr </w:t>
      </w:r>
    </w:p>
    <w:p w14:paraId="4A506EDF" w14:textId="5965792C" w:rsidR="004F7575" w:rsidRPr="00310C0D" w:rsidRDefault="004F7575" w:rsidP="006A453A">
      <w:pPr>
        <w:pStyle w:val="Listenabsatz"/>
        <w:numPr>
          <w:ilvl w:val="0"/>
          <w:numId w:val="7"/>
        </w:numPr>
        <w:spacing w:after="240"/>
        <w:ind w:left="714" w:hanging="357"/>
        <w:contextualSpacing w:val="0"/>
        <w:jc w:val="both"/>
      </w:pPr>
      <w:r w:rsidRPr="00310C0D">
        <w:t xml:space="preserve">Auftragsvergabe: </w:t>
      </w:r>
      <w:r w:rsidR="005B2D23" w:rsidRPr="00310C0D">
        <w:t>KW</w:t>
      </w:r>
      <w:r w:rsidR="00351D8D" w:rsidRPr="00310C0D">
        <w:t xml:space="preserve"> </w:t>
      </w:r>
      <w:r w:rsidR="000B190C">
        <w:t>26/27</w:t>
      </w:r>
    </w:p>
    <w:p w14:paraId="28B5093C" w14:textId="04E350D7" w:rsidR="004F7575" w:rsidRPr="00E43E55" w:rsidRDefault="004F7575" w:rsidP="00BE1B1D">
      <w:pPr>
        <w:pStyle w:val="Textkrper"/>
        <w:rPr>
          <w:b/>
          <w:bCs/>
          <w:u w:val="single"/>
        </w:rPr>
      </w:pPr>
      <w:r w:rsidRPr="00E43E55">
        <w:rPr>
          <w:b/>
          <w:bCs/>
          <w:u w:val="single"/>
        </w:rPr>
        <w:t xml:space="preserve">Einreichung der </w:t>
      </w:r>
      <w:r w:rsidR="00327804" w:rsidRPr="00E43E55">
        <w:rPr>
          <w:b/>
          <w:bCs/>
          <w:u w:val="single"/>
        </w:rPr>
        <w:t>Angebote</w:t>
      </w:r>
      <w:r w:rsidRPr="00E43E55">
        <w:rPr>
          <w:b/>
          <w:bCs/>
          <w:u w:val="single"/>
        </w:rPr>
        <w:t>/Ausschreibungsfrist:</w:t>
      </w:r>
    </w:p>
    <w:p w14:paraId="1BC6C13F" w14:textId="4C0C1DC4" w:rsidR="003F28D4" w:rsidRDefault="004F7575" w:rsidP="00E43E55">
      <w:pPr>
        <w:pStyle w:val="Textkrper"/>
        <w:spacing w:after="190"/>
      </w:pPr>
      <w:r>
        <w:t xml:space="preserve">Die Ausschreibung läuft </w:t>
      </w:r>
      <w:r w:rsidRPr="00976F09">
        <w:t xml:space="preserve">bis </w:t>
      </w:r>
      <w:r w:rsidR="006E0CBA">
        <w:t>Freitag</w:t>
      </w:r>
      <w:r w:rsidRPr="00976F09">
        <w:t>,</w:t>
      </w:r>
      <w:r w:rsidR="00616DD3">
        <w:t xml:space="preserve"> den </w:t>
      </w:r>
      <w:r w:rsidR="00AC49D2">
        <w:t>03</w:t>
      </w:r>
      <w:r w:rsidR="00616DD3">
        <w:t>.0</w:t>
      </w:r>
      <w:r w:rsidR="00AC49D2">
        <w:t>7</w:t>
      </w:r>
      <w:r w:rsidR="00616DD3">
        <w:t>.2026</w:t>
      </w:r>
      <w:r w:rsidR="00625073">
        <w:t>,</w:t>
      </w:r>
      <w:r w:rsidRPr="00976F09">
        <w:t xml:space="preserve"> 1</w:t>
      </w:r>
      <w:r w:rsidR="00271D86" w:rsidRPr="00976F09">
        <w:t>2</w:t>
      </w:r>
      <w:r w:rsidRPr="00976F09">
        <w:t>:</w:t>
      </w:r>
      <w:r>
        <w:t xml:space="preserve">00 Uhr. Bitte beachten Sie, dass es sich hierbei um eine Ausschlussfrist handelt und später eingehende Angebote nicht berücksichtigt werden können. Die Angebote dürfen ausschließlich </w:t>
      </w:r>
      <w:r w:rsidR="00DF0900">
        <w:t xml:space="preserve">elektronisch </w:t>
      </w:r>
      <w:r>
        <w:t xml:space="preserve">über dieses Vergabeportal </w:t>
      </w:r>
      <w:r w:rsidR="00DF0900">
        <w:t xml:space="preserve">oder postalisch </w:t>
      </w:r>
      <w:r>
        <w:t>eingereicht werden. Angebote, die in einer anderen Form oder auf einem anderen Weg eingereicht werden, werden nicht berücksichtigt.</w:t>
      </w:r>
    </w:p>
    <w:p w14:paraId="0337DCDE" w14:textId="77777777" w:rsidR="004F7575" w:rsidRPr="00E43E55" w:rsidRDefault="004F7575" w:rsidP="00BE1B1D">
      <w:pPr>
        <w:pStyle w:val="Textkrper"/>
        <w:rPr>
          <w:b/>
          <w:bCs/>
          <w:u w:val="single"/>
        </w:rPr>
      </w:pPr>
      <w:r w:rsidRPr="00E43E55">
        <w:rPr>
          <w:b/>
          <w:bCs/>
          <w:u w:val="single"/>
        </w:rPr>
        <w:t>Bieterfragen/Kommunikation:</w:t>
      </w:r>
    </w:p>
    <w:p w14:paraId="3566969A" w14:textId="4822E43D" w:rsidR="004F7575" w:rsidRDefault="004F7575" w:rsidP="00E43E55">
      <w:pPr>
        <w:pStyle w:val="Textkrper"/>
        <w:spacing w:after="190"/>
      </w:pPr>
      <w:r>
        <w:t xml:space="preserve">Im Rahmen der Ausschreibung können Bieterfragen bis </w:t>
      </w:r>
      <w:r w:rsidR="00E2312A">
        <w:t xml:space="preserve">Freitag, den </w:t>
      </w:r>
      <w:r w:rsidR="009471E8">
        <w:t>12.06.2026</w:t>
      </w:r>
      <w:r w:rsidR="00560602">
        <w:t>,</w:t>
      </w:r>
      <w:r>
        <w:t xml:space="preserve"> </w:t>
      </w:r>
      <w:r w:rsidR="00E2312A">
        <w:t>24</w:t>
      </w:r>
      <w:r>
        <w:t>:00 Uhr eingereicht werden. Später eingehende Bieterfragen werden nicht beantwortet. Die Einreichung und Beantwortung von Bieterfragen erfolgen ausschließlich über dieses Portal</w:t>
      </w:r>
      <w:r w:rsidR="000B1570">
        <w:t>.</w:t>
      </w:r>
      <w:r>
        <w:t xml:space="preserve"> </w:t>
      </w:r>
      <w:r w:rsidR="000B1570">
        <w:t>D</w:t>
      </w:r>
      <w:r>
        <w:t>as gilt für sämtliche Kommunikation im Rahmen dieses Verfahrens.</w:t>
      </w:r>
    </w:p>
    <w:p w14:paraId="3BAC6B7C" w14:textId="77777777" w:rsidR="004F7575" w:rsidRPr="00E43E55" w:rsidRDefault="004F7575" w:rsidP="00E43E55">
      <w:pPr>
        <w:pStyle w:val="Textkrper"/>
        <w:rPr>
          <w:b/>
          <w:bCs/>
          <w:u w:val="single"/>
        </w:rPr>
      </w:pPr>
      <w:r w:rsidRPr="00E43E55">
        <w:rPr>
          <w:b/>
          <w:bCs/>
          <w:u w:val="single"/>
        </w:rPr>
        <w:t>Bindefrist:</w:t>
      </w:r>
    </w:p>
    <w:p w14:paraId="5BC305F1" w14:textId="2C5C5F35" w:rsidR="00C701B7" w:rsidRDefault="004F7575" w:rsidP="00680611">
      <w:pPr>
        <w:pStyle w:val="Textkrper"/>
      </w:pPr>
      <w:r>
        <w:t xml:space="preserve">Die Bindefrist läuft bis </w:t>
      </w:r>
      <w:r w:rsidRPr="00EE071C">
        <w:t xml:space="preserve">zum </w:t>
      </w:r>
      <w:r w:rsidR="0041217D">
        <w:t>19.08.2026</w:t>
      </w:r>
    </w:p>
    <w:p w14:paraId="6BE8E8BD" w14:textId="77777777" w:rsidR="00680611" w:rsidRPr="00680611" w:rsidRDefault="00680611" w:rsidP="00680611">
      <w:pPr>
        <w:pStyle w:val="Textkrper"/>
      </w:pPr>
    </w:p>
    <w:p w14:paraId="0BA4DA97" w14:textId="6E4B59DB" w:rsidR="00522968" w:rsidRPr="00F173D2" w:rsidRDefault="004F7575" w:rsidP="00E43E55">
      <w:pPr>
        <w:pStyle w:val="UnterberschriftZwischenberschrift"/>
        <w:spacing w:after="120"/>
        <w:rPr>
          <w:bCs/>
          <w:sz w:val="28"/>
          <w:szCs w:val="15"/>
        </w:rPr>
      </w:pPr>
      <w:r w:rsidRPr="006432BE">
        <w:rPr>
          <w:sz w:val="28"/>
          <w:szCs w:val="15"/>
        </w:rPr>
        <w:t>Bewertungskriterien</w:t>
      </w:r>
      <w:r w:rsidR="00A124E3" w:rsidRPr="006432BE">
        <w:rPr>
          <w:bCs/>
          <w:sz w:val="28"/>
          <w:szCs w:val="15"/>
        </w:rPr>
        <w:t>:</w:t>
      </w:r>
    </w:p>
    <w:p w14:paraId="474ECADC" w14:textId="77777777" w:rsidR="00D63538" w:rsidRPr="00CA7BC5" w:rsidRDefault="00D63538" w:rsidP="00BE1B1D">
      <w:pPr>
        <w:pStyle w:val="Textkrper"/>
      </w:pPr>
      <w:r w:rsidRPr="00CA7BC5">
        <w:t>Die Auswahl im Rahmen de</w:t>
      </w:r>
      <w:r>
        <w:t>r</w:t>
      </w:r>
      <w:r w:rsidRPr="00CA7BC5">
        <w:t xml:space="preserve"> öffentlichen Ausschreibung erfolgt auf Basis folgender Bewertungskriterien:</w:t>
      </w:r>
    </w:p>
    <w:p w14:paraId="34C926D6" w14:textId="7FDD06BF" w:rsidR="00D63538" w:rsidRDefault="00E523E0" w:rsidP="003B7107">
      <w:pPr>
        <w:pStyle w:val="Liste"/>
        <w:ind w:left="284" w:hanging="284"/>
        <w:contextualSpacing w:val="0"/>
      </w:pPr>
      <w:r>
        <w:t>A</w:t>
      </w:r>
      <w:r w:rsidR="00DD1AA0">
        <w:t xml:space="preserve">: </w:t>
      </w:r>
      <w:r w:rsidR="00D63538">
        <w:t xml:space="preserve">Konzeption für die Veranstaltungsumsetzung </w:t>
      </w:r>
      <w:r w:rsidR="009E06D3">
        <w:t>6</w:t>
      </w:r>
      <w:r w:rsidR="00D63538">
        <w:t>0</w:t>
      </w:r>
      <w:r w:rsidR="00F173D2">
        <w:t xml:space="preserve"> </w:t>
      </w:r>
      <w:r w:rsidR="00D63538">
        <w:t>%</w:t>
      </w:r>
    </w:p>
    <w:p w14:paraId="2A3A4C93" w14:textId="30F9A104" w:rsidR="003B7107" w:rsidRDefault="00F173D2" w:rsidP="003B7107">
      <w:pPr>
        <w:pStyle w:val="Liste"/>
        <w:ind w:left="284" w:hanging="284"/>
        <w:contextualSpacing w:val="0"/>
      </w:pPr>
      <w:r>
        <w:t>B</w:t>
      </w:r>
      <w:r w:rsidR="00D63538">
        <w:t xml:space="preserve">: Preis </w:t>
      </w:r>
      <w:r w:rsidR="009E06D3">
        <w:t>4</w:t>
      </w:r>
      <w:r w:rsidR="00D63538">
        <w:t>0</w:t>
      </w:r>
      <w:r>
        <w:t xml:space="preserve"> </w:t>
      </w:r>
      <w:r w:rsidR="00D63538">
        <w:t>%</w:t>
      </w:r>
    </w:p>
    <w:p w14:paraId="1230B8F3" w14:textId="77777777" w:rsidR="00C9746C" w:rsidRPr="003B7107" w:rsidRDefault="00C9746C" w:rsidP="003B7107">
      <w:pPr>
        <w:pStyle w:val="Liste"/>
        <w:ind w:left="284" w:hanging="284"/>
        <w:contextualSpacing w:val="0"/>
      </w:pPr>
    </w:p>
    <w:p w14:paraId="18900F00" w14:textId="768A9CD7" w:rsidR="00D63538" w:rsidRPr="003B7107" w:rsidRDefault="00D63538" w:rsidP="003B7107">
      <w:pPr>
        <w:pStyle w:val="Liste"/>
        <w:spacing w:after="120"/>
        <w:rPr>
          <w:b/>
          <w:bCs/>
        </w:rPr>
      </w:pPr>
      <w:r w:rsidRPr="003B7107">
        <w:rPr>
          <w:b/>
          <w:bCs/>
        </w:rPr>
        <w:t>Kriterium Konzeption für die Veranstaltungsumsetzung</w:t>
      </w:r>
      <w:r w:rsidR="00501490" w:rsidRPr="003B7107">
        <w:rPr>
          <w:b/>
          <w:bCs/>
        </w:rPr>
        <w:t xml:space="preserve"> (</w:t>
      </w:r>
      <w:r w:rsidR="009E06D3">
        <w:rPr>
          <w:b/>
          <w:bCs/>
        </w:rPr>
        <w:t>6</w:t>
      </w:r>
      <w:r w:rsidR="00501490" w:rsidRPr="003B7107">
        <w:rPr>
          <w:b/>
          <w:bCs/>
        </w:rPr>
        <w:t>0 %)</w:t>
      </w:r>
    </w:p>
    <w:p w14:paraId="7B9EDFAA" w14:textId="77777777" w:rsidR="00965268" w:rsidRPr="00965268" w:rsidRDefault="00965268" w:rsidP="00965268">
      <w:pPr>
        <w:pStyle w:val="Textkrper"/>
        <w:jc w:val="both"/>
      </w:pPr>
      <w:r w:rsidRPr="00965268">
        <w:t>Im Rahmen dieses Zuschlagskriteriums wird die Qualität und Schlüssigkeit des eingereichten Veranstaltungskonzepts als Gesamtkonzept bewertet. Maßgeblich ist, inwieweit das Konzept geeignet ist, die Zielsetzung der ausgeschriebenen Veranstaltung nachvollziehbar, praktikabel und adressatengerecht umzusetzen.</w:t>
      </w:r>
    </w:p>
    <w:p w14:paraId="7AA88B54" w14:textId="37AD4045" w:rsidR="00965268" w:rsidRPr="00586343" w:rsidRDefault="00965268" w:rsidP="00586343">
      <w:pPr>
        <w:pStyle w:val="Textkrper"/>
        <w:jc w:val="both"/>
      </w:pPr>
      <w:r w:rsidRPr="00965268">
        <w:t xml:space="preserve">Die Bewertung erfolgt anhand einer ganzheitlichen Betrachtung des Konzepts. Eine gesonderte Untergewichtung einzelner Konzeptbestandteile erfolgt nicht. Zur Beurteilung werden insbesondere </w:t>
      </w:r>
      <w:r w:rsidRPr="00965268">
        <w:lastRenderedPageBreak/>
        <w:t>die inhaltliche Qualität, die konzeptionelle Stringenz, die organisatorische Umsetzbarkeit, die Zielgruppenorientierung, die Wirtschaftlichkeit sowie die Qualität der Darstellung herangezogen.</w:t>
      </w:r>
    </w:p>
    <w:p w14:paraId="08C9194C" w14:textId="77777777" w:rsidR="00241C6C" w:rsidRPr="00586343" w:rsidRDefault="00241C6C" w:rsidP="00241C6C">
      <w:pPr>
        <w:pStyle w:val="Textkrper"/>
        <w:tabs>
          <w:tab w:val="left" w:pos="1077"/>
        </w:tabs>
      </w:pPr>
      <w:r w:rsidRPr="00586343">
        <w:t>Zur Bewertung werden insbesondere folgende Aspekte gesamthaft herangezogen:</w:t>
      </w:r>
    </w:p>
    <w:p w14:paraId="25DC1B9A" w14:textId="77777777" w:rsidR="00241C6C" w:rsidRPr="00586343" w:rsidRDefault="00241C6C" w:rsidP="00241C6C">
      <w:pPr>
        <w:pStyle w:val="Textkrper"/>
        <w:numPr>
          <w:ilvl w:val="0"/>
          <w:numId w:val="25"/>
        </w:numPr>
        <w:tabs>
          <w:tab w:val="left" w:pos="1077"/>
        </w:tabs>
      </w:pPr>
      <w:r w:rsidRPr="00586343">
        <w:t xml:space="preserve">Nachvollziehbarkeit und Schlüssigkeit des Konzepts </w:t>
      </w:r>
    </w:p>
    <w:p w14:paraId="081BB61F" w14:textId="77777777" w:rsidR="00241C6C" w:rsidRPr="00586343" w:rsidRDefault="00241C6C" w:rsidP="00241C6C">
      <w:pPr>
        <w:pStyle w:val="Textkrper"/>
        <w:numPr>
          <w:ilvl w:val="0"/>
          <w:numId w:val="25"/>
        </w:numPr>
        <w:tabs>
          <w:tab w:val="left" w:pos="1077"/>
        </w:tabs>
      </w:pPr>
      <w:r w:rsidRPr="00586343">
        <w:t xml:space="preserve">Passgenauigkeit zu Zielsetzung und Anlass der Veranstaltung </w:t>
      </w:r>
    </w:p>
    <w:p w14:paraId="2A266834" w14:textId="77777777" w:rsidR="00241C6C" w:rsidRPr="00586343" w:rsidRDefault="00241C6C" w:rsidP="00241C6C">
      <w:pPr>
        <w:pStyle w:val="Textkrper"/>
        <w:numPr>
          <w:ilvl w:val="0"/>
          <w:numId w:val="25"/>
        </w:numPr>
        <w:tabs>
          <w:tab w:val="left" w:pos="1077"/>
        </w:tabs>
      </w:pPr>
      <w:r w:rsidRPr="00586343">
        <w:t xml:space="preserve">Kreativität und Qualität der inhaltlichen Ausgestaltung </w:t>
      </w:r>
    </w:p>
    <w:p w14:paraId="1E785B6C" w14:textId="3ED04156" w:rsidR="00241C6C" w:rsidRPr="00586343" w:rsidRDefault="00241C6C" w:rsidP="00241C6C">
      <w:pPr>
        <w:pStyle w:val="Textkrper"/>
        <w:numPr>
          <w:ilvl w:val="0"/>
          <w:numId w:val="25"/>
        </w:numPr>
        <w:tabs>
          <w:tab w:val="left" w:pos="1077"/>
        </w:tabs>
      </w:pPr>
      <w:r w:rsidRPr="00586343">
        <w:t>Zielgruppen</w:t>
      </w:r>
      <w:r w:rsidR="00504CB1">
        <w:t>fit</w:t>
      </w:r>
      <w:r w:rsidRPr="00586343">
        <w:t xml:space="preserve"> </w:t>
      </w:r>
    </w:p>
    <w:p w14:paraId="0A58117C" w14:textId="77777777" w:rsidR="00241C6C" w:rsidRPr="00586343" w:rsidRDefault="00241C6C" w:rsidP="00241C6C">
      <w:pPr>
        <w:pStyle w:val="Textkrper"/>
        <w:numPr>
          <w:ilvl w:val="0"/>
          <w:numId w:val="25"/>
        </w:numPr>
        <w:tabs>
          <w:tab w:val="left" w:pos="1077"/>
        </w:tabs>
      </w:pPr>
      <w:r w:rsidRPr="00586343">
        <w:t xml:space="preserve">Plausibilität der organisatorischen Umsetzung </w:t>
      </w:r>
    </w:p>
    <w:p w14:paraId="6FA36DF4" w14:textId="75E5DDCB" w:rsidR="00241C6C" w:rsidRPr="00586343" w:rsidRDefault="00241C6C" w:rsidP="00241C6C">
      <w:pPr>
        <w:pStyle w:val="Textkrper"/>
        <w:numPr>
          <w:ilvl w:val="0"/>
          <w:numId w:val="25"/>
        </w:numPr>
        <w:tabs>
          <w:tab w:val="left" w:pos="1077"/>
        </w:tabs>
      </w:pPr>
      <w:r w:rsidRPr="00586343">
        <w:t>Ablauf</w:t>
      </w:r>
      <w:r w:rsidR="00826045">
        <w:t>logik und Timings</w:t>
      </w:r>
      <w:r w:rsidRPr="00586343">
        <w:t xml:space="preserve"> </w:t>
      </w:r>
    </w:p>
    <w:p w14:paraId="58C02A06" w14:textId="77777777" w:rsidR="00D01050" w:rsidRDefault="00241C6C" w:rsidP="00241C6C">
      <w:pPr>
        <w:pStyle w:val="Textkrper"/>
        <w:numPr>
          <w:ilvl w:val="0"/>
          <w:numId w:val="25"/>
        </w:numPr>
        <w:tabs>
          <w:tab w:val="left" w:pos="1077"/>
        </w:tabs>
      </w:pPr>
      <w:r w:rsidRPr="00586343">
        <w:t>Technische und operative Umsetzbarkeit</w:t>
      </w:r>
    </w:p>
    <w:p w14:paraId="7621FA33" w14:textId="2D3CE2B4" w:rsidR="00241C6C" w:rsidRPr="00586343" w:rsidRDefault="00D01050" w:rsidP="00241C6C">
      <w:pPr>
        <w:pStyle w:val="Textkrper"/>
        <w:numPr>
          <w:ilvl w:val="0"/>
          <w:numId w:val="25"/>
        </w:numPr>
        <w:tabs>
          <w:tab w:val="left" w:pos="1077"/>
        </w:tabs>
      </w:pPr>
      <w:r>
        <w:t>Personal- und Ablauforganisation</w:t>
      </w:r>
    </w:p>
    <w:p w14:paraId="108872B0" w14:textId="7F3E50E5" w:rsidR="00241C6C" w:rsidRPr="00586343" w:rsidRDefault="00241C6C" w:rsidP="00241C6C">
      <w:pPr>
        <w:pStyle w:val="Textkrper"/>
        <w:numPr>
          <w:ilvl w:val="0"/>
          <w:numId w:val="25"/>
        </w:numPr>
        <w:tabs>
          <w:tab w:val="left" w:pos="1077"/>
        </w:tabs>
      </w:pPr>
      <w:r w:rsidRPr="00586343">
        <w:t xml:space="preserve">Wirtschaftlichkeit </w:t>
      </w:r>
      <w:r w:rsidR="00010313">
        <w:t xml:space="preserve">(transparente &amp; realistische Kalkulation) </w:t>
      </w:r>
      <w:r w:rsidRPr="00586343">
        <w:t xml:space="preserve">und Angemessenheit der vorgeschlagenen Maßnahmen </w:t>
      </w:r>
    </w:p>
    <w:p w14:paraId="5DA47CAA" w14:textId="77777777" w:rsidR="00241C6C" w:rsidRPr="00586343" w:rsidRDefault="00241C6C" w:rsidP="00241C6C">
      <w:pPr>
        <w:pStyle w:val="Textkrper"/>
        <w:numPr>
          <w:ilvl w:val="0"/>
          <w:numId w:val="25"/>
        </w:numPr>
        <w:tabs>
          <w:tab w:val="left" w:pos="1077"/>
        </w:tabs>
      </w:pPr>
      <w:r w:rsidRPr="00586343">
        <w:t xml:space="preserve">Nachhaltigkeitsaspekte und ressourcenschonende Umsetzung </w:t>
      </w:r>
    </w:p>
    <w:p w14:paraId="0E8B9BE3" w14:textId="0684FD9D" w:rsidR="00B269D4" w:rsidRDefault="00241C6C" w:rsidP="00395E4B">
      <w:pPr>
        <w:pStyle w:val="Textkrper"/>
        <w:numPr>
          <w:ilvl w:val="0"/>
          <w:numId w:val="25"/>
        </w:numPr>
        <w:tabs>
          <w:tab w:val="left" w:pos="1077"/>
        </w:tabs>
      </w:pPr>
      <w:r w:rsidRPr="00586343">
        <w:t xml:space="preserve">Verständlichkeit und Professionalität der </w:t>
      </w:r>
      <w:r w:rsidR="00CE5DAE">
        <w:t>Umsetzungsd</w:t>
      </w:r>
      <w:r w:rsidRPr="00586343">
        <w:t>arstellung</w:t>
      </w:r>
    </w:p>
    <w:p w14:paraId="0AB5B05E" w14:textId="77777777" w:rsidR="00B269D4" w:rsidRDefault="00B269D4" w:rsidP="00B269D4">
      <w:pPr>
        <w:pStyle w:val="Textkrper"/>
        <w:tabs>
          <w:tab w:val="left" w:pos="1077"/>
        </w:tabs>
        <w:ind w:left="720"/>
      </w:pPr>
    </w:p>
    <w:p w14:paraId="4AC8E600" w14:textId="63C0F344" w:rsidR="0099722E" w:rsidRPr="00582182" w:rsidRDefault="0099722E" w:rsidP="0099722E">
      <w:pPr>
        <w:pStyle w:val="Textkrper"/>
        <w:tabs>
          <w:tab w:val="left" w:pos="1077"/>
        </w:tabs>
      </w:pPr>
      <w:r w:rsidRPr="0099722E">
        <w:t>Die Bewertung erfolgt nach folgendem Maßstab:</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60"/>
        <w:gridCol w:w="6662"/>
      </w:tblGrid>
      <w:tr w:rsidR="00C569C3" w:rsidRPr="00C569C3" w14:paraId="7CF6EB3A" w14:textId="77777777" w:rsidTr="00F70DB2">
        <w:trPr>
          <w:tblHeader/>
          <w:tblCellSpacing w:w="15" w:type="dxa"/>
        </w:trPr>
        <w:tc>
          <w:tcPr>
            <w:tcW w:w="1515" w:type="dxa"/>
            <w:vAlign w:val="center"/>
            <w:hideMark/>
          </w:tcPr>
          <w:p w14:paraId="62314D8E" w14:textId="77777777" w:rsidR="00C569C3" w:rsidRPr="001D7492" w:rsidRDefault="00C569C3" w:rsidP="00C569C3">
            <w:pPr>
              <w:pStyle w:val="Textkrper"/>
              <w:rPr>
                <w:b/>
                <w:bCs/>
              </w:rPr>
            </w:pPr>
            <w:r w:rsidRPr="001D7492">
              <w:rPr>
                <w:b/>
                <w:bCs/>
              </w:rPr>
              <w:t>Punkte</w:t>
            </w:r>
          </w:p>
        </w:tc>
        <w:tc>
          <w:tcPr>
            <w:tcW w:w="6617" w:type="dxa"/>
            <w:vAlign w:val="center"/>
            <w:hideMark/>
          </w:tcPr>
          <w:p w14:paraId="1879351A" w14:textId="77777777" w:rsidR="00C569C3" w:rsidRPr="001D7492" w:rsidRDefault="00C569C3" w:rsidP="00C569C3">
            <w:pPr>
              <w:pStyle w:val="Textkrper"/>
              <w:rPr>
                <w:b/>
                <w:bCs/>
              </w:rPr>
            </w:pPr>
            <w:r w:rsidRPr="001D7492">
              <w:rPr>
                <w:b/>
                <w:bCs/>
              </w:rPr>
              <w:t>Bewertung</w:t>
            </w:r>
          </w:p>
        </w:tc>
      </w:tr>
      <w:tr w:rsidR="00C569C3" w:rsidRPr="00C569C3" w14:paraId="48A31BEB" w14:textId="77777777" w:rsidTr="00B269D4">
        <w:trPr>
          <w:tblCellSpacing w:w="15" w:type="dxa"/>
        </w:trPr>
        <w:tc>
          <w:tcPr>
            <w:tcW w:w="1515" w:type="dxa"/>
            <w:vAlign w:val="center"/>
            <w:hideMark/>
          </w:tcPr>
          <w:p w14:paraId="27AB0689" w14:textId="2B2A5CE8" w:rsidR="00C569C3" w:rsidRPr="001D7492" w:rsidRDefault="00731CDC" w:rsidP="00C569C3">
            <w:pPr>
              <w:pStyle w:val="Textkrper"/>
            </w:pPr>
            <w:r w:rsidRPr="00731CDC">
              <w:t>0–1 Punkte</w:t>
            </w:r>
          </w:p>
        </w:tc>
        <w:tc>
          <w:tcPr>
            <w:tcW w:w="6617" w:type="dxa"/>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731CDC" w:rsidRPr="00731CDC" w14:paraId="6336C3BB" w14:textId="77777777">
              <w:trPr>
                <w:tblCellSpacing w:w="15" w:type="dxa"/>
              </w:trPr>
              <w:tc>
                <w:tcPr>
                  <w:tcW w:w="0" w:type="auto"/>
                  <w:vAlign w:val="center"/>
                  <w:hideMark/>
                </w:tcPr>
                <w:p w14:paraId="00C0101C" w14:textId="77777777" w:rsidR="00731CDC" w:rsidRPr="00731CDC" w:rsidRDefault="00731CDC" w:rsidP="00731CDC">
                  <w:pPr>
                    <w:pStyle w:val="Textkrper"/>
                  </w:pPr>
                </w:p>
              </w:tc>
            </w:tr>
          </w:tbl>
          <w:p w14:paraId="46FFDAAA" w14:textId="77777777" w:rsidR="00731CDC" w:rsidRPr="00731CDC" w:rsidRDefault="00731CDC" w:rsidP="00731CDC">
            <w:pPr>
              <w:pStyle w:val="Textkrper"/>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87"/>
            </w:tblGrid>
            <w:tr w:rsidR="00731CDC" w:rsidRPr="00731CDC" w14:paraId="71BD2A2C" w14:textId="77777777">
              <w:trPr>
                <w:tblCellSpacing w:w="15" w:type="dxa"/>
              </w:trPr>
              <w:tc>
                <w:tcPr>
                  <w:tcW w:w="0" w:type="auto"/>
                  <w:vAlign w:val="center"/>
                  <w:hideMark/>
                </w:tcPr>
                <w:p w14:paraId="6074891E" w14:textId="77777777" w:rsidR="00731CDC" w:rsidRPr="00731CDC" w:rsidRDefault="00731CDC" w:rsidP="00AB0683">
                  <w:pPr>
                    <w:pStyle w:val="Textkrper"/>
                    <w:jc w:val="both"/>
                  </w:pPr>
                  <w:r w:rsidRPr="00731CDC">
                    <w:t>Das Konzept ist nicht oder nur sehr eingeschränkt geeignet, die Anforderungen der Ausschreibung zu erfüllen. Es weist erhebliche inhaltliche, strukturelle oder organisatorische Mängel auf.</w:t>
                  </w:r>
                </w:p>
              </w:tc>
            </w:tr>
          </w:tbl>
          <w:p w14:paraId="67266FFD" w14:textId="13C82855" w:rsidR="00C569C3" w:rsidRPr="001D7492" w:rsidRDefault="00C569C3" w:rsidP="00C569C3">
            <w:pPr>
              <w:pStyle w:val="Textkrper"/>
            </w:pPr>
          </w:p>
        </w:tc>
      </w:tr>
      <w:tr w:rsidR="00C569C3" w:rsidRPr="00C569C3" w14:paraId="4EF44B57" w14:textId="77777777" w:rsidTr="00B269D4">
        <w:trPr>
          <w:tblCellSpacing w:w="15" w:type="dxa"/>
        </w:trPr>
        <w:tc>
          <w:tcPr>
            <w:tcW w:w="1515" w:type="dxa"/>
            <w:vAlign w:val="center"/>
            <w:hideMark/>
          </w:tcPr>
          <w:p w14:paraId="3472EC80" w14:textId="5EF48650" w:rsidR="00C569C3" w:rsidRPr="001D7492" w:rsidRDefault="00731CDC" w:rsidP="00C569C3">
            <w:pPr>
              <w:pStyle w:val="Textkrper"/>
            </w:pPr>
            <w:r w:rsidRPr="00731CDC">
              <w:t>2–3 Punkte</w:t>
            </w:r>
          </w:p>
        </w:tc>
        <w:tc>
          <w:tcPr>
            <w:tcW w:w="6617" w:type="dxa"/>
            <w:vAlign w:val="center"/>
            <w:hideMark/>
          </w:tcPr>
          <w:p w14:paraId="37E7B415" w14:textId="145F6E8F" w:rsidR="00C569C3" w:rsidRPr="001D7492" w:rsidRDefault="00733A35" w:rsidP="00B269D4">
            <w:pPr>
              <w:pStyle w:val="Textkrper"/>
              <w:ind w:left="57" w:right="397"/>
              <w:jc w:val="both"/>
            </w:pPr>
            <w:r w:rsidRPr="00733A35">
              <w:t>Das Konzept erfüllt die Anforderungen nur teilweise. Wesentliche Aspekte sind unklar, wenig nachvollziehbar oder nicht ausreichend ausgearbeitet</w:t>
            </w:r>
          </w:p>
        </w:tc>
      </w:tr>
      <w:tr w:rsidR="00C569C3" w:rsidRPr="00C569C3" w14:paraId="44940BA7" w14:textId="77777777" w:rsidTr="00B269D4">
        <w:trPr>
          <w:tblCellSpacing w:w="15" w:type="dxa"/>
        </w:trPr>
        <w:tc>
          <w:tcPr>
            <w:tcW w:w="1515" w:type="dxa"/>
            <w:vAlign w:val="center"/>
            <w:hideMark/>
          </w:tcPr>
          <w:p w14:paraId="0CFB2DE9" w14:textId="4851DA12" w:rsidR="00C569C3" w:rsidRPr="001D7492" w:rsidRDefault="00526D3D" w:rsidP="00C569C3">
            <w:pPr>
              <w:pStyle w:val="Textkrper"/>
            </w:pPr>
            <w:r w:rsidRPr="00526D3D">
              <w:t>4–5 Punkte</w:t>
            </w:r>
          </w:p>
        </w:tc>
        <w:tc>
          <w:tcPr>
            <w:tcW w:w="6617" w:type="dxa"/>
            <w:vAlign w:val="center"/>
            <w:hideMark/>
          </w:tcPr>
          <w:p w14:paraId="1B1D0D4D" w14:textId="53D29C62" w:rsidR="00C569C3" w:rsidRPr="001D7492" w:rsidRDefault="00733A35" w:rsidP="00B269D4">
            <w:pPr>
              <w:pStyle w:val="Textkrper"/>
              <w:ind w:left="57" w:right="397"/>
              <w:jc w:val="both"/>
            </w:pPr>
            <w:r w:rsidRPr="00733A35">
              <w:t>Das Konzept entspricht im Wesentlichen den Anforderungen und ist insgesamt nachvollziehbar und umsetzbar dargestellt.</w:t>
            </w:r>
          </w:p>
        </w:tc>
      </w:tr>
      <w:tr w:rsidR="00C569C3" w:rsidRPr="00C569C3" w14:paraId="6FC08D3A" w14:textId="77777777" w:rsidTr="00B269D4">
        <w:trPr>
          <w:tblCellSpacing w:w="15" w:type="dxa"/>
        </w:trPr>
        <w:tc>
          <w:tcPr>
            <w:tcW w:w="1515" w:type="dxa"/>
            <w:vAlign w:val="center"/>
            <w:hideMark/>
          </w:tcPr>
          <w:p w14:paraId="7E8FE6D9" w14:textId="002AD8BE" w:rsidR="00C569C3" w:rsidRPr="001D7492" w:rsidRDefault="00526D3D" w:rsidP="00C569C3">
            <w:pPr>
              <w:pStyle w:val="Textkrper"/>
            </w:pPr>
            <w:r w:rsidRPr="00526D3D">
              <w:t>6–7 Punkt</w:t>
            </w:r>
            <w:r>
              <w:t>e</w:t>
            </w:r>
          </w:p>
        </w:tc>
        <w:tc>
          <w:tcPr>
            <w:tcW w:w="6617" w:type="dxa"/>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733A35" w:rsidRPr="00733A35" w14:paraId="4464CE18" w14:textId="77777777">
              <w:trPr>
                <w:tblCellSpacing w:w="15" w:type="dxa"/>
              </w:trPr>
              <w:tc>
                <w:tcPr>
                  <w:tcW w:w="0" w:type="auto"/>
                  <w:vAlign w:val="center"/>
                  <w:hideMark/>
                </w:tcPr>
                <w:p w14:paraId="14ACCDEE" w14:textId="77777777" w:rsidR="00733A35" w:rsidRPr="00733A35" w:rsidRDefault="00733A35" w:rsidP="00AB0683">
                  <w:pPr>
                    <w:pStyle w:val="Textkrper"/>
                    <w:jc w:val="both"/>
                  </w:pPr>
                </w:p>
              </w:tc>
            </w:tr>
          </w:tbl>
          <w:p w14:paraId="6A43561E" w14:textId="77777777" w:rsidR="00733A35" w:rsidRPr="00733A35" w:rsidRDefault="00733A35" w:rsidP="00AB0683">
            <w:pPr>
              <w:pStyle w:val="Textkrper"/>
              <w:jc w:val="both"/>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87"/>
            </w:tblGrid>
            <w:tr w:rsidR="00733A35" w:rsidRPr="00733A35" w14:paraId="56B3F65C" w14:textId="77777777">
              <w:trPr>
                <w:tblCellSpacing w:w="15" w:type="dxa"/>
              </w:trPr>
              <w:tc>
                <w:tcPr>
                  <w:tcW w:w="0" w:type="auto"/>
                  <w:vAlign w:val="center"/>
                  <w:hideMark/>
                </w:tcPr>
                <w:p w14:paraId="344BB037" w14:textId="77777777" w:rsidR="00733A35" w:rsidRPr="00733A35" w:rsidRDefault="00733A35" w:rsidP="00AB0683">
                  <w:pPr>
                    <w:pStyle w:val="Textkrper"/>
                    <w:jc w:val="both"/>
                  </w:pPr>
                  <w:r w:rsidRPr="00733A35">
                    <w:t>Das Konzept ist überzeugend, schlüssig aufgebaut und adressiert die Anforderungen in guter Qualität. Die Umsetzung erscheint realistisch und durchdacht</w:t>
                  </w:r>
                </w:p>
              </w:tc>
            </w:tr>
          </w:tbl>
          <w:p w14:paraId="71980339" w14:textId="68A81EA7" w:rsidR="00C569C3" w:rsidRPr="001D7492" w:rsidRDefault="00C569C3" w:rsidP="00AB0683">
            <w:pPr>
              <w:pStyle w:val="Textkrper"/>
              <w:jc w:val="both"/>
            </w:pPr>
          </w:p>
        </w:tc>
      </w:tr>
      <w:tr w:rsidR="00C569C3" w:rsidRPr="00C569C3" w14:paraId="427C3EF3" w14:textId="77777777" w:rsidTr="00B269D4">
        <w:trPr>
          <w:tblCellSpacing w:w="15" w:type="dxa"/>
        </w:trPr>
        <w:tc>
          <w:tcPr>
            <w:tcW w:w="1515" w:type="dxa"/>
            <w:vAlign w:val="center"/>
            <w:hideMark/>
          </w:tcPr>
          <w:p w14:paraId="48F6DD16" w14:textId="4CF13DA7" w:rsidR="00C569C3" w:rsidRPr="001D7492" w:rsidRDefault="00526D3D" w:rsidP="00C569C3">
            <w:pPr>
              <w:pStyle w:val="Textkrper"/>
            </w:pPr>
            <w:r w:rsidRPr="00526D3D">
              <w:t>8–9 Punkte</w:t>
            </w:r>
          </w:p>
        </w:tc>
        <w:tc>
          <w:tcPr>
            <w:tcW w:w="6617" w:type="dxa"/>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AB0683" w:rsidRPr="00AB0683" w14:paraId="2908A164" w14:textId="77777777">
              <w:trPr>
                <w:tblCellSpacing w:w="15" w:type="dxa"/>
              </w:trPr>
              <w:tc>
                <w:tcPr>
                  <w:tcW w:w="0" w:type="auto"/>
                  <w:vAlign w:val="center"/>
                  <w:hideMark/>
                </w:tcPr>
                <w:p w14:paraId="32D17880" w14:textId="77777777" w:rsidR="00AB0683" w:rsidRPr="00AB0683" w:rsidRDefault="00AB0683" w:rsidP="00AB0683">
                  <w:pPr>
                    <w:pStyle w:val="Textkrper"/>
                    <w:jc w:val="both"/>
                  </w:pPr>
                </w:p>
              </w:tc>
            </w:tr>
          </w:tbl>
          <w:p w14:paraId="4B243977" w14:textId="77777777" w:rsidR="00AB0683" w:rsidRPr="00AB0683" w:rsidRDefault="00AB0683" w:rsidP="00AB0683">
            <w:pPr>
              <w:pStyle w:val="Textkrper"/>
              <w:jc w:val="both"/>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87"/>
            </w:tblGrid>
            <w:tr w:rsidR="00AB0683" w:rsidRPr="00AB0683" w14:paraId="4A7DB823" w14:textId="77777777">
              <w:trPr>
                <w:tblCellSpacing w:w="15" w:type="dxa"/>
              </w:trPr>
              <w:tc>
                <w:tcPr>
                  <w:tcW w:w="0" w:type="auto"/>
                  <w:vAlign w:val="center"/>
                  <w:hideMark/>
                </w:tcPr>
                <w:p w14:paraId="47BD76A7" w14:textId="77777777" w:rsidR="00AB0683" w:rsidRPr="00AB0683" w:rsidRDefault="00AB0683" w:rsidP="00701773">
                  <w:pPr>
                    <w:pStyle w:val="Textkrper"/>
                    <w:jc w:val="both"/>
                  </w:pPr>
                  <w:r w:rsidRPr="00AB0683">
                    <w:t>Das Konzept ist qualitativ hochwertig, sehr gut ausgearbeitet und inhaltlich sowie organisatorisch besonders überzeugend</w:t>
                  </w:r>
                </w:p>
              </w:tc>
            </w:tr>
          </w:tbl>
          <w:p w14:paraId="418C67F0" w14:textId="1ED37F90" w:rsidR="00C569C3" w:rsidRPr="001D7492" w:rsidRDefault="00C569C3" w:rsidP="00AB0683">
            <w:pPr>
              <w:pStyle w:val="Textkrper"/>
              <w:jc w:val="both"/>
            </w:pPr>
          </w:p>
        </w:tc>
      </w:tr>
      <w:tr w:rsidR="00C569C3" w:rsidRPr="00C569C3" w14:paraId="7FE517A4" w14:textId="77777777" w:rsidTr="00B269D4">
        <w:trPr>
          <w:tblCellSpacing w:w="15" w:type="dxa"/>
        </w:trPr>
        <w:tc>
          <w:tcPr>
            <w:tcW w:w="1515" w:type="dxa"/>
            <w:vAlign w:val="center"/>
            <w:hideMark/>
          </w:tcPr>
          <w:p w14:paraId="3387C52C" w14:textId="4361BB33" w:rsidR="00C569C3" w:rsidRPr="001D7492" w:rsidRDefault="00733A35" w:rsidP="00C569C3">
            <w:pPr>
              <w:pStyle w:val="Textkrper"/>
            </w:pPr>
            <w:r w:rsidRPr="00733A35">
              <w:lastRenderedPageBreak/>
              <w:t>10 Punkte</w:t>
            </w:r>
          </w:p>
        </w:tc>
        <w:tc>
          <w:tcPr>
            <w:tcW w:w="6617" w:type="dxa"/>
            <w:vAlign w:val="center"/>
            <w:hideMark/>
          </w:tcPr>
          <w:p w14:paraId="7AA3FB1A" w14:textId="10A10AE2" w:rsidR="00C569C3" w:rsidRPr="001D7492" w:rsidRDefault="00AB0683" w:rsidP="00B269D4">
            <w:pPr>
              <w:pStyle w:val="Textkrper"/>
              <w:ind w:left="57" w:right="397"/>
              <w:jc w:val="both"/>
            </w:pPr>
            <w:r w:rsidRPr="00AB0683">
              <w:t>Das Konzept erfüllt die Anforderungen in außergewöhnlich überzeugender Weise. Es zeichnet sich durch besondere Qualität, hohe Stringenz, sehr gute Umsetzbarkeit und einen erkennbaren Mehrwert aus.</w:t>
            </w:r>
          </w:p>
        </w:tc>
      </w:tr>
    </w:tbl>
    <w:p w14:paraId="2F8EF2B8" w14:textId="77777777" w:rsidR="00965268" w:rsidRDefault="00965268" w:rsidP="00BE1B1D">
      <w:pPr>
        <w:pStyle w:val="Textkrper"/>
        <w:rPr>
          <w:highlight w:val="yellow"/>
        </w:rPr>
      </w:pPr>
    </w:p>
    <w:p w14:paraId="6D1245D0" w14:textId="6D050D81" w:rsidR="003B7ACC" w:rsidRDefault="00D63538" w:rsidP="003B7107">
      <w:pPr>
        <w:pStyle w:val="Textkrper"/>
        <w:spacing w:after="190"/>
        <w:jc w:val="both"/>
      </w:pPr>
      <w:r w:rsidRPr="000068BF">
        <w:t xml:space="preserve">Das eingereichte Angebot wird bewertet und mit einer Punktzahl versehen. Maximal kann eine Bieterin bzw. ein Bieter hierbei </w:t>
      </w:r>
      <w:r>
        <w:t xml:space="preserve">für das Kriterium Konzeption für die Veranstaltungsumsetzung </w:t>
      </w:r>
      <w:r w:rsidRPr="000068BF">
        <w:t xml:space="preserve">10 Punkte erreichen. Für die Berechnung der Wertungspunkte wird die erreichte Punktzahl mit dem Gewichtungsfaktor </w:t>
      </w:r>
      <w:r w:rsidR="009E06D3">
        <w:t>6</w:t>
      </w:r>
      <w:r>
        <w:t>0</w:t>
      </w:r>
      <w:r w:rsidRPr="000068BF">
        <w:t xml:space="preserve"> multipliziert. Die Bieterin bzw. der Bieter kann für das Angebot inkl. Konzept maximal </w:t>
      </w:r>
      <w:r w:rsidR="009E06D3">
        <w:t>6</w:t>
      </w:r>
      <w:r>
        <w:t>00</w:t>
      </w:r>
      <w:r w:rsidRPr="000068BF">
        <w:t xml:space="preserve"> gewichtete Wertungspunkte erreichen.</w:t>
      </w:r>
    </w:p>
    <w:p w14:paraId="7317B8C2" w14:textId="77777777" w:rsidR="009E06D3" w:rsidRPr="00731FF6" w:rsidRDefault="009E06D3" w:rsidP="003B7107">
      <w:pPr>
        <w:pStyle w:val="Textkrper"/>
        <w:spacing w:after="190"/>
        <w:jc w:val="both"/>
      </w:pPr>
    </w:p>
    <w:p w14:paraId="7E118BCD" w14:textId="06E15C6F" w:rsidR="00D63538" w:rsidRPr="00BE1B1D" w:rsidRDefault="00D63538" w:rsidP="00BE1B1D">
      <w:pPr>
        <w:pStyle w:val="Textkrper"/>
        <w:rPr>
          <w:b/>
        </w:rPr>
      </w:pPr>
      <w:r w:rsidRPr="000068BF">
        <w:rPr>
          <w:b/>
          <w:bCs/>
        </w:rPr>
        <w:t>Kriterium Preis</w:t>
      </w:r>
      <w:r w:rsidR="00CB25E4">
        <w:rPr>
          <w:b/>
          <w:bCs/>
        </w:rPr>
        <w:t xml:space="preserve"> (</w:t>
      </w:r>
      <w:r w:rsidR="00FE1926">
        <w:rPr>
          <w:b/>
          <w:bCs/>
        </w:rPr>
        <w:t>4</w:t>
      </w:r>
      <w:r w:rsidR="00CB25E4">
        <w:rPr>
          <w:b/>
          <w:bCs/>
        </w:rPr>
        <w:t>0 %)</w:t>
      </w:r>
      <w:r w:rsidR="003B7107">
        <w:rPr>
          <w:b/>
          <w:bCs/>
        </w:rPr>
        <w:t>:</w:t>
      </w:r>
    </w:p>
    <w:p w14:paraId="4BF38E0D" w14:textId="77777777" w:rsidR="009A5F2F" w:rsidRDefault="009A5F2F" w:rsidP="009A5F2F">
      <w:pPr>
        <w:pStyle w:val="Textkrper"/>
        <w:jc w:val="both"/>
      </w:pPr>
      <w:r>
        <w:t>Die Bewertung des Zuschlagskriteriums „Preis“ erfolgt auf Grundlage des angebotenen Gesamtpreises gemäß der eingereichten modularen Kostenkalkulation. Maßgeblich für die Wertung ist der Gesamtpreis aller verpflichtenden Leistungsbestandteile.</w:t>
      </w:r>
    </w:p>
    <w:p w14:paraId="599D633C" w14:textId="77777777" w:rsidR="009A5F2F" w:rsidRDefault="009A5F2F" w:rsidP="009A5F2F">
      <w:pPr>
        <w:pStyle w:val="Textkrper"/>
        <w:jc w:val="both"/>
      </w:pPr>
    </w:p>
    <w:p w14:paraId="280640A4" w14:textId="01EA4E7B" w:rsidR="009E06D3" w:rsidRPr="000068BF" w:rsidRDefault="009A5F2F" w:rsidP="009A5F2F">
      <w:pPr>
        <w:pStyle w:val="Textkrper"/>
        <w:jc w:val="both"/>
      </w:pPr>
      <w:r>
        <w:t>Die Ermittlung der Punktzahl erfolgt nachfolgender Formel:</w:t>
      </w:r>
    </w:p>
    <w:p w14:paraId="7C154608" w14:textId="64CF8306" w:rsidR="00D63538" w:rsidRPr="000068BF" w:rsidRDefault="00D63538" w:rsidP="003B7ACC">
      <w:pPr>
        <w:pStyle w:val="Standardeinzug"/>
        <w:ind w:left="0"/>
      </w:pPr>
      <w:r w:rsidRPr="000068BF">
        <w:t xml:space="preserve">Bestpreis </w:t>
      </w:r>
    </w:p>
    <w:p w14:paraId="572C9365" w14:textId="07E26E07" w:rsidR="00D63538" w:rsidRPr="000068BF" w:rsidRDefault="00D63538" w:rsidP="003B7ACC">
      <w:pPr>
        <w:pStyle w:val="AbsenderimKuvertfenster"/>
        <w:ind w:left="1988"/>
      </w:pPr>
      <w:r w:rsidRPr="000068BF">
        <w:rPr>
          <w:noProof/>
          <w:color w:val="2B579A"/>
          <w:shd w:val="clear" w:color="auto" w:fill="E6E6E6"/>
        </w:rPr>
        <mc:AlternateContent>
          <mc:Choice Requires="wps">
            <w:drawing>
              <wp:anchor distT="0" distB="0" distL="114300" distR="114300" simplePos="0" relativeHeight="251658243" behindDoc="0" locked="0" layoutInCell="1" allowOverlap="1" wp14:anchorId="33EBD80D" wp14:editId="79CC27B6">
                <wp:simplePos x="0" y="0"/>
                <wp:positionH relativeFrom="column">
                  <wp:posOffset>-4445</wp:posOffset>
                </wp:positionH>
                <wp:positionV relativeFrom="paragraph">
                  <wp:posOffset>99695</wp:posOffset>
                </wp:positionV>
                <wp:extent cx="981075" cy="0"/>
                <wp:effectExtent l="0" t="0" r="0" b="0"/>
                <wp:wrapNone/>
                <wp:docPr id="1826854787" name="Gerader Verbinder 1826854787"/>
                <wp:cNvGraphicFramePr/>
                <a:graphic xmlns:a="http://schemas.openxmlformats.org/drawingml/2006/main">
                  <a:graphicData uri="http://schemas.microsoft.com/office/word/2010/wordprocessingShape">
                    <wps:wsp>
                      <wps:cNvCnPr/>
                      <wps:spPr>
                        <a:xfrm>
                          <a:off x="0" y="0"/>
                          <a:ext cx="9810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DF84272" id="Gerader Verbinder 1826854787"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7.85pt" to="76.9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" strokecolor="windowText" strokeweight=".5pt">
                <v:stroke joinstyle="miter"/>
              </v:line>
            </w:pict>
          </mc:Fallback>
        </mc:AlternateContent>
      </w:r>
      <w:r w:rsidRPr="000068BF">
        <w:t xml:space="preserve">x 10 Punkte = erreichte Punktzahl </w:t>
      </w:r>
    </w:p>
    <w:p w14:paraId="641F7882" w14:textId="77777777" w:rsidR="00D63538" w:rsidRPr="00CA7BC5" w:rsidRDefault="00D63538" w:rsidP="00BE1B1D">
      <w:r w:rsidRPr="000068BF">
        <w:t xml:space="preserve">Preis Anbieter </w:t>
      </w:r>
    </w:p>
    <w:p w14:paraId="42431E83" w14:textId="77777777" w:rsidR="0030097C" w:rsidRPr="0030097C" w:rsidRDefault="0030097C" w:rsidP="0030097C">
      <w:pPr>
        <w:pStyle w:val="Textkrper"/>
        <w:jc w:val="both"/>
      </w:pPr>
      <w:r w:rsidRPr="0030097C">
        <w:t>Der niedrigste Wertungspreis erhält nach dieser Formel die Höchstpunktzahl von 10 Punkten. Die erreichte Punktzahl wird anschließend mit dem Gewichtungsfaktor 40 multipliziert. Hierdurch ergeben sich die gewichteten Wertungspunkte.</w:t>
      </w:r>
    </w:p>
    <w:p w14:paraId="4C797930" w14:textId="3E9FC3A6" w:rsidR="003B7ACC" w:rsidRDefault="0030097C" w:rsidP="0030097C">
      <w:pPr>
        <w:pStyle w:val="Textkrper"/>
        <w:jc w:val="both"/>
      </w:pPr>
      <w:r w:rsidRPr="0030097C">
        <w:t>Das Angebot mit dem niedrigsten Wertungspreis erhält somit im Zuschlagskriterium „Preis“ maximal 400 Wertungspunkte. Die Wertungspreise der übrigen Bieterinnen und Bieter werden entsprechend der vorgenannten Formel ins Verhältnis zum günstigsten vorliegenden Wertungspreis gesetzt.</w:t>
      </w:r>
    </w:p>
    <w:p w14:paraId="3F560836" w14:textId="77777777" w:rsidR="0030097C" w:rsidRPr="0030097C" w:rsidRDefault="0030097C" w:rsidP="0030097C">
      <w:pPr>
        <w:pStyle w:val="Textkrper"/>
        <w:jc w:val="both"/>
      </w:pPr>
    </w:p>
    <w:p w14:paraId="47A2F6D7" w14:textId="77777777" w:rsidR="003B75E3" w:rsidRDefault="003B75E3" w:rsidP="0030097C">
      <w:pPr>
        <w:pStyle w:val="Textkrper"/>
        <w:jc w:val="both"/>
      </w:pPr>
    </w:p>
    <w:p w14:paraId="45427618" w14:textId="77777777" w:rsidR="003B75E3" w:rsidRDefault="003B75E3" w:rsidP="0030097C">
      <w:pPr>
        <w:pStyle w:val="Textkrper"/>
        <w:jc w:val="both"/>
      </w:pPr>
    </w:p>
    <w:p w14:paraId="5B2F4852" w14:textId="77777777" w:rsidR="003B75E3" w:rsidRDefault="003B75E3" w:rsidP="0030097C">
      <w:pPr>
        <w:pStyle w:val="Textkrper"/>
        <w:jc w:val="both"/>
      </w:pPr>
    </w:p>
    <w:p w14:paraId="69A8AFAA" w14:textId="77777777" w:rsidR="003B75E3" w:rsidRDefault="003B75E3" w:rsidP="0030097C">
      <w:pPr>
        <w:pStyle w:val="Textkrper"/>
        <w:jc w:val="both"/>
      </w:pPr>
    </w:p>
    <w:p w14:paraId="38FAA243" w14:textId="77777777" w:rsidR="003B75E3" w:rsidRPr="0030097C" w:rsidRDefault="003B75E3" w:rsidP="0030097C">
      <w:pPr>
        <w:pStyle w:val="Textkrper"/>
        <w:jc w:val="both"/>
      </w:pPr>
    </w:p>
    <w:p w14:paraId="28D67C7B" w14:textId="126BCBE3" w:rsidR="00150AEA" w:rsidRPr="00150AEA" w:rsidRDefault="00150AEA" w:rsidP="00150AEA">
      <w:pPr>
        <w:pStyle w:val="UnterberschriftZwischenberschrift"/>
        <w:spacing w:after="120"/>
        <w:rPr>
          <w:snapToGrid w:val="0"/>
          <w:sz w:val="28"/>
          <w:szCs w:val="15"/>
        </w:rPr>
      </w:pPr>
      <w:r w:rsidRPr="00150AEA">
        <w:rPr>
          <w:snapToGrid w:val="0"/>
          <w:sz w:val="28"/>
          <w:szCs w:val="15"/>
        </w:rPr>
        <w:lastRenderedPageBreak/>
        <w:t>Abschließende Hinweise:</w:t>
      </w:r>
    </w:p>
    <w:p w14:paraId="4772434A" w14:textId="77777777" w:rsidR="00150AEA" w:rsidRPr="00DA78F4" w:rsidRDefault="00150AEA" w:rsidP="00BE1B1D">
      <w:pPr>
        <w:pStyle w:val="Aufzhlungszeichen2"/>
        <w:numPr>
          <w:ilvl w:val="0"/>
          <w:numId w:val="23"/>
        </w:numPr>
        <w:rPr>
          <w:b/>
          <w:lang w:eastAsia="de-DE"/>
        </w:rPr>
      </w:pPr>
      <w:r w:rsidRPr="00DA78F4">
        <w:rPr>
          <w:lang w:eastAsia="de-DE"/>
        </w:rPr>
        <w:t>Die Nichtbeachtung der Vorgaben führt zum Ausschluss aus dem Vergabeverfahren.</w:t>
      </w:r>
    </w:p>
    <w:p w14:paraId="058C481A" w14:textId="77777777" w:rsidR="00150AEA" w:rsidRPr="00DA78F4" w:rsidRDefault="00150AEA" w:rsidP="00BE1B1D">
      <w:pPr>
        <w:pStyle w:val="Aufzhlungszeichen2"/>
        <w:numPr>
          <w:ilvl w:val="0"/>
          <w:numId w:val="23"/>
        </w:numPr>
        <w:rPr>
          <w:b/>
          <w:lang w:eastAsia="de-DE"/>
        </w:rPr>
      </w:pPr>
      <w:r w:rsidRPr="00DA78F4">
        <w:rPr>
          <w:lang w:eastAsia="de-DE"/>
        </w:rPr>
        <w:t>Die Kommunikation findet ausschließlich über das Vergabeportal statt. Sonstige Anfragen bleiben unbeantwortet.</w:t>
      </w:r>
    </w:p>
    <w:p w14:paraId="71B6B53B" w14:textId="77777777" w:rsidR="00150AEA" w:rsidRPr="00DA78F4" w:rsidRDefault="00150AEA" w:rsidP="00BE1B1D">
      <w:pPr>
        <w:pStyle w:val="Aufzhlungszeichen2"/>
        <w:numPr>
          <w:ilvl w:val="0"/>
          <w:numId w:val="23"/>
        </w:numPr>
        <w:rPr>
          <w:b/>
          <w:lang w:eastAsia="de-DE"/>
        </w:rPr>
      </w:pPr>
      <w:r w:rsidRPr="00DA78F4">
        <w:rPr>
          <w:lang w:eastAsia="de-DE"/>
        </w:rPr>
        <w:t>Die Abgabe von Nebenangeboten ist ausgeschlossen. Wird ein Nebenangebot abgegeben, wird das Angebot vom Vergabeverfahren ausgeschlossen. Ein </w:t>
      </w:r>
      <w:r w:rsidRPr="00DA78F4">
        <w:rPr>
          <w:b/>
          <w:lang w:eastAsia="de-DE"/>
        </w:rPr>
        <w:t>Nebenangebot </w:t>
      </w:r>
      <w:r w:rsidRPr="00DA78F4">
        <w:rPr>
          <w:lang w:eastAsia="de-DE"/>
        </w:rPr>
        <w:t>ist jedes Angebot, das inhaltlich von den in der Leistungsbeschreibung vorgegebenen Leistungen abweicht. Das gilt auch für Ergänzungen und Erweiterungsoptionen.</w:t>
      </w:r>
    </w:p>
    <w:p w14:paraId="09538396" w14:textId="77777777" w:rsidR="00150AEA" w:rsidRPr="00DA78F4" w:rsidRDefault="00150AEA" w:rsidP="00BE1B1D">
      <w:pPr>
        <w:pStyle w:val="Aufzhlungszeichen2"/>
        <w:numPr>
          <w:ilvl w:val="0"/>
          <w:numId w:val="23"/>
        </w:numPr>
        <w:rPr>
          <w:b/>
          <w:lang w:eastAsia="de-DE"/>
        </w:rPr>
      </w:pPr>
      <w:r w:rsidRPr="00DA78F4">
        <w:rPr>
          <w:lang w:eastAsia="de-DE"/>
        </w:rPr>
        <w:t>Der Inhalt der Vergabeunterlagen darf durch die Bieter nicht verändert werden.</w:t>
      </w:r>
    </w:p>
    <w:p w14:paraId="63EBBB60" w14:textId="77777777" w:rsidR="00150AEA" w:rsidRPr="00DA78F4" w:rsidRDefault="00150AEA" w:rsidP="00BE1B1D">
      <w:pPr>
        <w:pStyle w:val="Aufzhlungszeichen2"/>
        <w:numPr>
          <w:ilvl w:val="0"/>
          <w:numId w:val="23"/>
        </w:numPr>
        <w:rPr>
          <w:lang w:eastAsia="de-DE"/>
        </w:rPr>
      </w:pPr>
      <w:r w:rsidRPr="00DA78F4">
        <w:rPr>
          <w:lang w:eastAsia="de-DE"/>
        </w:rPr>
        <w:t>Das Vertragsverhältnis zwischen Auftraggeberin und dem Auftragnehmer bzw. der Auftragnehmerin entsteht mit allen Rechten und Pflichten mit der Erteilung des Zuschlags.</w:t>
      </w:r>
    </w:p>
    <w:p w14:paraId="65804051" w14:textId="77777777" w:rsidR="00150AEA" w:rsidRPr="00DA78F4" w:rsidRDefault="00150AEA" w:rsidP="00150AEA">
      <w:pPr>
        <w:rPr>
          <w:spacing w:val="4"/>
          <w:lang w:eastAsia="de-DE"/>
        </w:rPr>
      </w:pPr>
    </w:p>
    <w:p w14:paraId="04305997" w14:textId="73457FE2" w:rsidR="00150AEA" w:rsidRPr="00DA78F4" w:rsidRDefault="00150AEA" w:rsidP="00BE1B1D">
      <w:pPr>
        <w:pStyle w:val="Textkrper"/>
        <w:rPr>
          <w:lang w:eastAsia="de-DE"/>
        </w:rPr>
      </w:pPr>
      <w:r w:rsidRPr="00DA78F4">
        <w:rPr>
          <w:lang w:eastAsia="de-DE"/>
        </w:rPr>
        <w:t xml:space="preserve">Wir freuen uns über Ihre Teilnahme an </w:t>
      </w:r>
      <w:r w:rsidR="00282662" w:rsidRPr="00DA78F4">
        <w:rPr>
          <w:lang w:eastAsia="de-DE"/>
        </w:rPr>
        <w:t>unserem</w:t>
      </w:r>
      <w:r w:rsidR="00282662">
        <w:rPr>
          <w:lang w:eastAsia="de-DE"/>
        </w:rPr>
        <w:t xml:space="preserve"> Vergabeverfahren</w:t>
      </w:r>
      <w:r w:rsidRPr="00DA78F4">
        <w:rPr>
          <w:lang w:eastAsia="de-DE"/>
        </w:rPr>
        <w:t>.</w:t>
      </w:r>
    </w:p>
    <w:p w14:paraId="3ABB5AD6" w14:textId="77777777" w:rsidR="00CB0406" w:rsidRDefault="00CB0406" w:rsidP="004F7575">
      <w:pPr>
        <w:spacing w:after="160" w:line="259" w:lineRule="auto"/>
      </w:pPr>
    </w:p>
    <w:p w14:paraId="271B71D7" w14:textId="10C1E8B9" w:rsidR="002602B4" w:rsidRPr="008F402C" w:rsidRDefault="002602B4" w:rsidP="00560602">
      <w:pPr>
        <w:jc w:val="both"/>
      </w:pPr>
    </w:p>
    <w:sectPr w:rsidR="002602B4" w:rsidRPr="008F402C" w:rsidSect="008A4E3F">
      <w:headerReference w:type="default" r:id="rId11"/>
      <w:footerReference w:type="default" r:id="rId12"/>
      <w:headerReference w:type="first" r:id="rId13"/>
      <w:footerReference w:type="first" r:id="rId14"/>
      <w:type w:val="continuous"/>
      <w:pgSz w:w="11906" w:h="16838"/>
      <w:pgMar w:top="2835" w:right="1270" w:bottom="2268" w:left="1418" w:header="624"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583C9" w14:textId="77777777" w:rsidR="008C057F" w:rsidRDefault="008C057F" w:rsidP="00E621CA">
      <w:pPr>
        <w:spacing w:after="0" w:line="240" w:lineRule="auto"/>
      </w:pPr>
      <w:r>
        <w:separator/>
      </w:r>
    </w:p>
  </w:endnote>
  <w:endnote w:type="continuationSeparator" w:id="0">
    <w:p w14:paraId="1C97C1D3" w14:textId="77777777" w:rsidR="008C057F" w:rsidRDefault="008C057F" w:rsidP="00E621CA">
      <w:pPr>
        <w:spacing w:after="0" w:line="240" w:lineRule="auto"/>
      </w:pPr>
      <w:r>
        <w:continuationSeparator/>
      </w:r>
    </w:p>
  </w:endnote>
  <w:endnote w:type="continuationNotice" w:id="1">
    <w:p w14:paraId="0E4DC4DF" w14:textId="77777777" w:rsidR="008C057F" w:rsidRDefault="008C05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IN OT Cond">
    <w:altName w:val="Calibri"/>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DIN 2014">
    <w:altName w:val="Calibr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charset w:val="00"/>
    <w:family w:val="swiss"/>
    <w:pitch w:val="variable"/>
    <w:sig w:usb0="E0002A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3497299"/>
      <w:docPartObj>
        <w:docPartGallery w:val="Page Numbers (Bottom of Page)"/>
        <w:docPartUnique/>
      </w:docPartObj>
    </w:sdtPr>
    <w:sdtEndPr>
      <w:rPr>
        <w:sz w:val="17"/>
        <w:szCs w:val="17"/>
      </w:rPr>
    </w:sdtEndPr>
    <w:sdtContent>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2545"/>
        </w:tblGrid>
        <w:tr w:rsidR="0053696C" w:rsidRPr="00EE5433" w14:paraId="76E93961" w14:textId="77777777">
          <w:trPr>
            <w:trHeight w:hRule="exact" w:val="340"/>
          </w:trPr>
          <w:tc>
            <w:tcPr>
              <w:tcW w:w="2552" w:type="dxa"/>
              <w:vAlign w:val="center"/>
              <w:hideMark/>
            </w:tcPr>
            <w:p w14:paraId="39AED66A" w14:textId="77777777" w:rsidR="0053696C" w:rsidRPr="00EE5433" w:rsidRDefault="0053696C" w:rsidP="0053696C">
              <w:pPr>
                <w:spacing w:after="140" w:line="160" w:lineRule="exact"/>
                <w:ind w:right="-283"/>
                <w:rPr>
                  <w:spacing w:val="0"/>
                  <w:sz w:val="14"/>
                </w:rPr>
              </w:pPr>
              <w:r w:rsidRPr="00EE5433">
                <w:rPr>
                  <w:spacing w:val="0"/>
                  <w:sz w:val="14"/>
                </w:rPr>
                <w:t>Landesanstalt für Medien NRW</w:t>
              </w:r>
              <w:r w:rsidRPr="00EE5433">
                <w:rPr>
                  <w:spacing w:val="0"/>
                  <w:sz w:val="14"/>
                </w:rPr>
                <w:br/>
                <w:t>Zollhof 2 · D-40221 Düsseldorf</w:t>
              </w:r>
            </w:p>
          </w:tc>
          <w:tc>
            <w:tcPr>
              <w:tcW w:w="4111" w:type="dxa"/>
              <w:vAlign w:val="center"/>
              <w:hideMark/>
            </w:tcPr>
            <w:p w14:paraId="0364660C" w14:textId="77777777" w:rsidR="0053696C" w:rsidRPr="00EE5433" w:rsidRDefault="0053696C" w:rsidP="0053696C">
              <w:pPr>
                <w:spacing w:after="140" w:line="160" w:lineRule="exact"/>
                <w:ind w:left="283"/>
                <w:rPr>
                  <w:spacing w:val="0"/>
                  <w:sz w:val="14"/>
                </w:rPr>
              </w:pPr>
              <w:r w:rsidRPr="00EE5433">
                <w:rPr>
                  <w:color w:val="00A096" w:themeColor="accent3"/>
                  <w:spacing w:val="0"/>
                  <w:sz w:val="14"/>
                </w:rPr>
                <w:t>T</w:t>
              </w:r>
              <w:r w:rsidRPr="00EE5433">
                <w:rPr>
                  <w:spacing w:val="0"/>
                  <w:sz w:val="14"/>
                </w:rPr>
                <w:tab/>
                <w:t>+49 211 77007-0</w:t>
              </w:r>
              <w:r w:rsidRPr="00EE5433">
                <w:rPr>
                  <w:b/>
                  <w:spacing w:val="0"/>
                  <w:sz w:val="14"/>
                </w:rPr>
                <w:tab/>
              </w:r>
              <w:r w:rsidRPr="00EE5433">
                <w:rPr>
                  <w:b/>
                  <w:spacing w:val="0"/>
                  <w:sz w:val="14"/>
                </w:rPr>
                <w:tab/>
              </w:r>
              <w:r w:rsidRPr="00EE5433">
                <w:rPr>
                  <w:b/>
                  <w:spacing w:val="0"/>
                  <w:sz w:val="14"/>
                </w:rPr>
                <w:tab/>
              </w:r>
              <w:r w:rsidRPr="00EE5433">
                <w:rPr>
                  <w:b/>
                  <w:spacing w:val="0"/>
                  <w:sz w:val="14"/>
                </w:rPr>
                <w:tab/>
              </w:r>
              <w:r w:rsidRPr="00EE5433">
                <w:rPr>
                  <w:color w:val="00A096" w:themeColor="accent3"/>
                  <w:spacing w:val="0"/>
                  <w:sz w:val="14"/>
                </w:rPr>
                <w:t>F</w:t>
              </w:r>
              <w:r w:rsidRPr="00EE5433">
                <w:rPr>
                  <w:spacing w:val="0"/>
                  <w:sz w:val="14"/>
                </w:rPr>
                <w:t xml:space="preserve"> </w:t>
              </w:r>
              <w:r w:rsidRPr="00EE5433">
                <w:rPr>
                  <w:b/>
                  <w:spacing w:val="0"/>
                  <w:sz w:val="14"/>
                </w:rPr>
                <w:tab/>
              </w:r>
              <w:r w:rsidRPr="00EE5433">
                <w:rPr>
                  <w:spacing w:val="0"/>
                  <w:sz w:val="14"/>
                </w:rPr>
                <w:t>+49 211 727170</w:t>
              </w:r>
              <w:r w:rsidRPr="00EE5433">
                <w:rPr>
                  <w:b/>
                  <w:spacing w:val="0"/>
                  <w:sz w:val="14"/>
                </w:rPr>
                <w:tab/>
              </w:r>
              <w:r w:rsidRPr="00EE5433">
                <w:rPr>
                  <w:spacing w:val="0"/>
                  <w:sz w:val="14"/>
                </w:rPr>
                <w:br/>
              </w:r>
              <w:hyperlink r:id="rId1" w:history="1">
                <w:r w:rsidRPr="00EE5433">
                  <w:rPr>
                    <w:color w:val="5F5F5F" w:themeColor="hyperlink"/>
                    <w:spacing w:val="0"/>
                    <w:sz w:val="14"/>
                    <w:u w:val="single"/>
                  </w:rPr>
                  <w:t>info@medienanstalt-nrw.de</w:t>
                </w:r>
              </w:hyperlink>
              <w:r w:rsidRPr="00EE5433">
                <w:rPr>
                  <w:b/>
                  <w:spacing w:val="0"/>
                  <w:sz w:val="14"/>
                </w:rPr>
                <w:tab/>
              </w:r>
              <w:r w:rsidRPr="00EE5433">
                <w:rPr>
                  <w:b/>
                  <w:spacing w:val="0"/>
                  <w:sz w:val="14"/>
                </w:rPr>
                <w:tab/>
              </w:r>
              <w:r w:rsidRPr="00EE5433">
                <w:rPr>
                  <w:color w:val="5F5F5F" w:themeColor="hyperlink"/>
                  <w:spacing w:val="0"/>
                  <w:sz w:val="14"/>
                  <w:u w:val="single"/>
                </w:rPr>
                <w:t>medienanstalt-nrw.de</w:t>
              </w:r>
            </w:p>
          </w:tc>
          <w:tc>
            <w:tcPr>
              <w:tcW w:w="2545" w:type="dxa"/>
              <w:vAlign w:val="center"/>
              <w:hideMark/>
            </w:tcPr>
            <w:p w14:paraId="3DAB7D0D" w14:textId="77777777" w:rsidR="0053696C" w:rsidRPr="00EE5433" w:rsidRDefault="0053696C" w:rsidP="0053696C">
              <w:pPr>
                <w:spacing w:after="140" w:line="160" w:lineRule="exact"/>
                <w:jc w:val="right"/>
                <w:rPr>
                  <w:spacing w:val="0"/>
                  <w:sz w:val="14"/>
                </w:rPr>
              </w:pPr>
              <w:r w:rsidRPr="00EE5433">
                <w:rPr>
                  <w:spacing w:val="0"/>
                  <w:sz w:val="14"/>
                </w:rPr>
                <w:t>Stadtsparkasse Düsseldorf</w:t>
              </w:r>
              <w:r w:rsidRPr="00EE5433">
                <w:rPr>
                  <w:spacing w:val="0"/>
                  <w:sz w:val="14"/>
                </w:rPr>
                <w:br/>
                <w:t>DE 33 3005 0110 1006 4802 53</w:t>
              </w:r>
            </w:p>
          </w:tc>
        </w:tr>
      </w:tbl>
      <w:p w14:paraId="6C4B4063" w14:textId="77777777" w:rsidR="0053696C" w:rsidRDefault="0053696C" w:rsidP="007B4574">
        <w:pPr>
          <w:pStyle w:val="Fuzeile"/>
          <w:jc w:val="right"/>
        </w:pPr>
      </w:p>
      <w:sdt>
        <w:sdtPr>
          <w:id w:val="-1769616900"/>
          <w:docPartObj>
            <w:docPartGallery w:val="Page Numbers (Top of Page)"/>
            <w:docPartUnique/>
          </w:docPartObj>
        </w:sdtPr>
        <w:sdtEndPr>
          <w:rPr>
            <w:sz w:val="17"/>
            <w:szCs w:val="17"/>
          </w:rPr>
        </w:sdtEndPr>
        <w:sdtContent>
          <w:p w14:paraId="1DF20370" w14:textId="77777777" w:rsidR="0053696C" w:rsidRDefault="00672725" w:rsidP="007B4574">
            <w:pPr>
              <w:pStyle w:val="Fuzeile"/>
              <w:jc w:val="right"/>
              <w:rPr>
                <w:sz w:val="17"/>
                <w:szCs w:val="17"/>
              </w:rPr>
            </w:pPr>
            <w:r w:rsidRPr="007B4574">
              <w:rPr>
                <w:bCs/>
                <w:sz w:val="17"/>
                <w:szCs w:val="17"/>
              </w:rPr>
              <w:fldChar w:fldCharType="begin"/>
            </w:r>
            <w:r w:rsidRPr="007B4574">
              <w:rPr>
                <w:bCs/>
                <w:sz w:val="17"/>
                <w:szCs w:val="17"/>
              </w:rPr>
              <w:instrText>PAGE</w:instrText>
            </w:r>
            <w:r w:rsidRPr="007B4574">
              <w:rPr>
                <w:bCs/>
                <w:sz w:val="17"/>
                <w:szCs w:val="17"/>
              </w:rPr>
              <w:fldChar w:fldCharType="separate"/>
            </w:r>
            <w:r w:rsidR="009F50D2" w:rsidRPr="007B4574">
              <w:rPr>
                <w:bCs/>
                <w:noProof/>
                <w:sz w:val="17"/>
                <w:szCs w:val="17"/>
              </w:rPr>
              <w:t>2</w:t>
            </w:r>
            <w:r w:rsidRPr="007B4574">
              <w:rPr>
                <w:bCs/>
                <w:sz w:val="17"/>
                <w:szCs w:val="17"/>
              </w:rPr>
              <w:fldChar w:fldCharType="end"/>
            </w:r>
            <w:r w:rsidRPr="007B4574">
              <w:rPr>
                <w:sz w:val="17"/>
                <w:szCs w:val="17"/>
              </w:rPr>
              <w:t>/</w:t>
            </w:r>
            <w:r w:rsidR="00C74F60">
              <w:rPr>
                <w:sz w:val="17"/>
                <w:szCs w:val="17"/>
              </w:rPr>
              <w:fldChar w:fldCharType="begin"/>
            </w:r>
            <w:r w:rsidR="00C74F60">
              <w:rPr>
                <w:sz w:val="17"/>
                <w:szCs w:val="17"/>
              </w:rPr>
              <w:instrText xml:space="preserve"> NUMPAGES   \* MERGEFORMAT </w:instrText>
            </w:r>
            <w:r w:rsidR="00C74F60">
              <w:rPr>
                <w:sz w:val="17"/>
                <w:szCs w:val="17"/>
              </w:rPr>
              <w:fldChar w:fldCharType="separate"/>
            </w:r>
            <w:r w:rsidR="00C74F60">
              <w:rPr>
                <w:noProof/>
                <w:sz w:val="17"/>
                <w:szCs w:val="17"/>
              </w:rPr>
              <w:t>2</w:t>
            </w:r>
            <w:r w:rsidR="00C74F60">
              <w:rPr>
                <w:sz w:val="17"/>
                <w:szCs w:val="17"/>
              </w:rPr>
              <w:fldChar w:fldCharType="end"/>
            </w:r>
          </w:p>
          <w:p w14:paraId="687AA1B2" w14:textId="77777777" w:rsidR="00672725" w:rsidRPr="007B4574" w:rsidRDefault="008C057F" w:rsidP="007B4574">
            <w:pPr>
              <w:pStyle w:val="Fuzeile"/>
              <w:jc w:val="right"/>
              <w:rPr>
                <w:sz w:val="17"/>
                <w:szCs w:val="17"/>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2545"/>
    </w:tblGrid>
    <w:tr w:rsidR="00EE5433" w:rsidRPr="00EE5433" w14:paraId="704940EE" w14:textId="77777777" w:rsidTr="00EE5433">
      <w:trPr>
        <w:trHeight w:hRule="exact" w:val="340"/>
      </w:trPr>
      <w:tc>
        <w:tcPr>
          <w:tcW w:w="2552" w:type="dxa"/>
          <w:vAlign w:val="center"/>
          <w:hideMark/>
        </w:tcPr>
        <w:p w14:paraId="2DBF8F93" w14:textId="77777777" w:rsidR="00EE5433" w:rsidRPr="00EE5433" w:rsidRDefault="00EE5433" w:rsidP="00EE5433">
          <w:pPr>
            <w:spacing w:after="140" w:line="160" w:lineRule="exact"/>
            <w:ind w:right="-283"/>
            <w:rPr>
              <w:spacing w:val="0"/>
              <w:sz w:val="14"/>
            </w:rPr>
          </w:pPr>
          <w:bookmarkStart w:id="0" w:name="COUNTER"/>
          <w:r w:rsidRPr="00EE5433">
            <w:rPr>
              <w:spacing w:val="0"/>
              <w:sz w:val="14"/>
            </w:rPr>
            <w:t>Landesanstalt für Medien NRW</w:t>
          </w:r>
          <w:r w:rsidRPr="00EE5433">
            <w:rPr>
              <w:spacing w:val="0"/>
              <w:sz w:val="14"/>
            </w:rPr>
            <w:br/>
            <w:t>Zollhof 2 · D-40221 Düsseldorf</w:t>
          </w:r>
        </w:p>
      </w:tc>
      <w:tc>
        <w:tcPr>
          <w:tcW w:w="4111" w:type="dxa"/>
          <w:vAlign w:val="center"/>
          <w:hideMark/>
        </w:tcPr>
        <w:p w14:paraId="28F3BEBD" w14:textId="77777777" w:rsidR="00EE5433" w:rsidRPr="00EE5433" w:rsidRDefault="00EE5433" w:rsidP="00EE5433">
          <w:pPr>
            <w:spacing w:after="140" w:line="160" w:lineRule="exact"/>
            <w:ind w:left="283"/>
            <w:rPr>
              <w:spacing w:val="0"/>
              <w:sz w:val="14"/>
            </w:rPr>
          </w:pPr>
          <w:r w:rsidRPr="00EE5433">
            <w:rPr>
              <w:color w:val="00A096" w:themeColor="accent3"/>
              <w:spacing w:val="0"/>
              <w:sz w:val="14"/>
            </w:rPr>
            <w:t>T</w:t>
          </w:r>
          <w:r w:rsidRPr="00EE5433">
            <w:rPr>
              <w:spacing w:val="0"/>
              <w:sz w:val="14"/>
            </w:rPr>
            <w:tab/>
            <w:t>+49 211 77007-0</w:t>
          </w:r>
          <w:r w:rsidRPr="00EE5433">
            <w:rPr>
              <w:b/>
              <w:spacing w:val="0"/>
              <w:sz w:val="14"/>
            </w:rPr>
            <w:tab/>
          </w:r>
          <w:r w:rsidRPr="00EE5433">
            <w:rPr>
              <w:b/>
              <w:spacing w:val="0"/>
              <w:sz w:val="14"/>
            </w:rPr>
            <w:tab/>
          </w:r>
          <w:r w:rsidRPr="00EE5433">
            <w:rPr>
              <w:b/>
              <w:spacing w:val="0"/>
              <w:sz w:val="14"/>
            </w:rPr>
            <w:tab/>
          </w:r>
          <w:r w:rsidRPr="00EE5433">
            <w:rPr>
              <w:b/>
              <w:spacing w:val="0"/>
              <w:sz w:val="14"/>
            </w:rPr>
            <w:tab/>
          </w:r>
          <w:r w:rsidRPr="00EE5433">
            <w:rPr>
              <w:color w:val="00A096" w:themeColor="accent3"/>
              <w:spacing w:val="0"/>
              <w:sz w:val="14"/>
            </w:rPr>
            <w:t>F</w:t>
          </w:r>
          <w:r w:rsidRPr="00EE5433">
            <w:rPr>
              <w:spacing w:val="0"/>
              <w:sz w:val="14"/>
            </w:rPr>
            <w:t xml:space="preserve"> </w:t>
          </w:r>
          <w:r w:rsidRPr="00EE5433">
            <w:rPr>
              <w:b/>
              <w:spacing w:val="0"/>
              <w:sz w:val="14"/>
            </w:rPr>
            <w:tab/>
          </w:r>
          <w:r w:rsidRPr="00EE5433">
            <w:rPr>
              <w:spacing w:val="0"/>
              <w:sz w:val="14"/>
            </w:rPr>
            <w:t>+49 211 727170</w:t>
          </w:r>
          <w:r w:rsidRPr="00EE5433">
            <w:rPr>
              <w:b/>
              <w:spacing w:val="0"/>
              <w:sz w:val="14"/>
            </w:rPr>
            <w:tab/>
          </w:r>
          <w:r w:rsidRPr="00EE5433">
            <w:rPr>
              <w:spacing w:val="0"/>
              <w:sz w:val="14"/>
            </w:rPr>
            <w:br/>
          </w:r>
          <w:hyperlink r:id="rId1" w:history="1">
            <w:r w:rsidRPr="00EE5433">
              <w:rPr>
                <w:color w:val="5F5F5F" w:themeColor="hyperlink"/>
                <w:spacing w:val="0"/>
                <w:sz w:val="14"/>
                <w:u w:val="single"/>
              </w:rPr>
              <w:t>info@medienanstalt-nrw.de</w:t>
            </w:r>
          </w:hyperlink>
          <w:r w:rsidRPr="00EE5433">
            <w:rPr>
              <w:b/>
              <w:spacing w:val="0"/>
              <w:sz w:val="14"/>
            </w:rPr>
            <w:tab/>
          </w:r>
          <w:r w:rsidRPr="00EE5433">
            <w:rPr>
              <w:b/>
              <w:spacing w:val="0"/>
              <w:sz w:val="14"/>
            </w:rPr>
            <w:tab/>
          </w:r>
          <w:r w:rsidRPr="00EE5433">
            <w:rPr>
              <w:color w:val="5F5F5F" w:themeColor="hyperlink"/>
              <w:spacing w:val="0"/>
              <w:sz w:val="14"/>
              <w:u w:val="single"/>
            </w:rPr>
            <w:t>medienanstalt-nrw.de</w:t>
          </w:r>
        </w:p>
      </w:tc>
      <w:tc>
        <w:tcPr>
          <w:tcW w:w="2545" w:type="dxa"/>
          <w:vAlign w:val="center"/>
          <w:hideMark/>
        </w:tcPr>
        <w:p w14:paraId="29E92550" w14:textId="77777777" w:rsidR="00EE5433" w:rsidRPr="00EE5433" w:rsidRDefault="00EE5433" w:rsidP="00EE5433">
          <w:pPr>
            <w:spacing w:after="140" w:line="160" w:lineRule="exact"/>
            <w:jc w:val="right"/>
            <w:rPr>
              <w:spacing w:val="0"/>
              <w:sz w:val="14"/>
            </w:rPr>
          </w:pPr>
          <w:r w:rsidRPr="00EE5433">
            <w:rPr>
              <w:spacing w:val="0"/>
              <w:sz w:val="14"/>
            </w:rPr>
            <w:t>Stadtsparkasse Düsseldorf</w:t>
          </w:r>
          <w:r w:rsidRPr="00EE5433">
            <w:rPr>
              <w:spacing w:val="0"/>
              <w:sz w:val="14"/>
            </w:rPr>
            <w:br/>
            <w:t>DE 33 3005 0110 1006 4802 53</w:t>
          </w:r>
        </w:p>
      </w:tc>
    </w:tr>
  </w:tbl>
  <w:p w14:paraId="454CE69E" w14:textId="77777777" w:rsidR="00672725" w:rsidRDefault="00672725">
    <w:pPr>
      <w:pStyle w:val="Fuzeile"/>
    </w:pPr>
    <w:r w:rsidRPr="00672725">
      <w:rPr>
        <w:color w:val="FFFFFF" w:themeColor="background1"/>
      </w:rPr>
      <w:t>COUNTER</w: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8D935" w14:textId="77777777" w:rsidR="008C057F" w:rsidRDefault="008C057F" w:rsidP="00E621CA">
      <w:pPr>
        <w:spacing w:after="0" w:line="240" w:lineRule="auto"/>
      </w:pPr>
      <w:r>
        <w:separator/>
      </w:r>
    </w:p>
  </w:footnote>
  <w:footnote w:type="continuationSeparator" w:id="0">
    <w:p w14:paraId="225FA960" w14:textId="77777777" w:rsidR="008C057F" w:rsidRDefault="008C057F" w:rsidP="00E621CA">
      <w:pPr>
        <w:spacing w:after="0" w:line="240" w:lineRule="auto"/>
      </w:pPr>
      <w:r>
        <w:continuationSeparator/>
      </w:r>
    </w:p>
  </w:footnote>
  <w:footnote w:type="continuationNotice" w:id="1">
    <w:p w14:paraId="2ED38953" w14:textId="77777777" w:rsidR="008C057F" w:rsidRDefault="008C057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5EFB7" w14:textId="77777777" w:rsidR="00F83DCE" w:rsidRPr="008755B0" w:rsidRDefault="00F83DCE">
    <w:pPr>
      <w:pStyle w:val="Kopfzeile"/>
    </w:pPr>
    <w:r w:rsidRPr="008755B0">
      <w:rPr>
        <w:noProof/>
        <w:lang w:eastAsia="de-DE"/>
      </w:rPr>
      <w:drawing>
        <wp:anchor distT="0" distB="0" distL="114300" distR="114300" simplePos="0" relativeHeight="251658241" behindDoc="1" locked="1" layoutInCell="1" allowOverlap="0" wp14:anchorId="664E1FDC" wp14:editId="5E292BC3">
          <wp:simplePos x="0" y="0"/>
          <wp:positionH relativeFrom="leftMargin">
            <wp:posOffset>-10795</wp:posOffset>
          </wp:positionH>
          <wp:positionV relativeFrom="topMargin">
            <wp:posOffset>3810</wp:posOffset>
          </wp:positionV>
          <wp:extent cx="7574400" cy="10713600"/>
          <wp:effectExtent l="0" t="0" r="762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4400" cy="10713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A59A4" w14:textId="77777777" w:rsidR="00E621CA" w:rsidRPr="008755B0" w:rsidRDefault="00E621CA" w:rsidP="00E621CA">
    <w:pPr>
      <w:pStyle w:val="Kopfzeile"/>
      <w:tabs>
        <w:tab w:val="clear" w:pos="4536"/>
        <w:tab w:val="clear" w:pos="9072"/>
        <w:tab w:val="center" w:pos="4609"/>
      </w:tabs>
      <w:jc w:val="both"/>
    </w:pPr>
    <w:r w:rsidRPr="008755B0">
      <w:rPr>
        <w:noProof/>
        <w:lang w:eastAsia="de-DE"/>
      </w:rPr>
      <w:drawing>
        <wp:anchor distT="0" distB="0" distL="114300" distR="114300" simplePos="0" relativeHeight="251658240" behindDoc="1" locked="1" layoutInCell="1" allowOverlap="0" wp14:anchorId="6C80C6CE" wp14:editId="2357CD6A">
          <wp:simplePos x="0" y="0"/>
          <wp:positionH relativeFrom="leftMargin">
            <wp:posOffset>-10795</wp:posOffset>
          </wp:positionH>
          <wp:positionV relativeFrom="topMargin">
            <wp:posOffset>3175</wp:posOffset>
          </wp:positionV>
          <wp:extent cx="7574400" cy="10713600"/>
          <wp:effectExtent l="0" t="0" r="7620" b="0"/>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4400" cy="10713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E6AE4B4"/>
    <w:lvl w:ilvl="0">
      <w:start w:val="1"/>
      <w:numFmt w:val="bullet"/>
      <w:lvlText w:val=""/>
      <w:lvlJc w:val="left"/>
      <w:pPr>
        <w:ind w:left="720" w:hanging="360"/>
      </w:pPr>
      <w:rPr>
        <w:rFonts w:ascii="Wingdings" w:hAnsi="Wingdings" w:hint="default"/>
        <w:b/>
        <w:i w:val="0"/>
        <w:caps w:val="0"/>
        <w:strike w:val="0"/>
        <w:dstrike w:val="0"/>
        <w:vanish w:val="0"/>
        <w:color w:val="00A096"/>
        <w:sz w:val="19"/>
        <w:vertAlign w:val="baseline"/>
      </w:rPr>
    </w:lvl>
  </w:abstractNum>
  <w:abstractNum w:abstractNumId="1" w15:restartNumberingAfterBreak="0">
    <w:nsid w:val="00D35D8F"/>
    <w:multiLevelType w:val="hybridMultilevel"/>
    <w:tmpl w:val="FB42BB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31868F0"/>
    <w:multiLevelType w:val="hybridMultilevel"/>
    <w:tmpl w:val="29AE53DC"/>
    <w:lvl w:ilvl="0" w:tplc="0407000B">
      <w:start w:val="1"/>
      <w:numFmt w:val="bullet"/>
      <w:lvlText w:val=""/>
      <w:lvlJc w:val="left"/>
      <w:pPr>
        <w:ind w:left="2064" w:hanging="360"/>
      </w:pPr>
      <w:rPr>
        <w:rFonts w:ascii="Wingdings" w:hAnsi="Wingdings" w:hint="default"/>
        <w:b/>
        <w:i w:val="0"/>
        <w:caps w:val="0"/>
        <w:strike w:val="0"/>
        <w:dstrike w:val="0"/>
        <w:vanish w:val="0"/>
        <w:color w:val="00A096"/>
        <w:sz w:val="19"/>
        <w:vertAlign w:val="baseline"/>
      </w:rPr>
    </w:lvl>
    <w:lvl w:ilvl="1" w:tplc="04070003" w:tentative="1">
      <w:start w:val="1"/>
      <w:numFmt w:val="bullet"/>
      <w:lvlText w:val="o"/>
      <w:lvlJc w:val="left"/>
      <w:pPr>
        <w:ind w:left="2784" w:hanging="360"/>
      </w:pPr>
      <w:rPr>
        <w:rFonts w:ascii="Courier New" w:hAnsi="Courier New" w:cs="Courier New" w:hint="default"/>
      </w:rPr>
    </w:lvl>
    <w:lvl w:ilvl="2" w:tplc="04070005" w:tentative="1">
      <w:start w:val="1"/>
      <w:numFmt w:val="bullet"/>
      <w:lvlText w:val=""/>
      <w:lvlJc w:val="left"/>
      <w:pPr>
        <w:ind w:left="3504" w:hanging="360"/>
      </w:pPr>
      <w:rPr>
        <w:rFonts w:ascii="Wingdings" w:hAnsi="Wingdings" w:hint="default"/>
      </w:rPr>
    </w:lvl>
    <w:lvl w:ilvl="3" w:tplc="04070001" w:tentative="1">
      <w:start w:val="1"/>
      <w:numFmt w:val="bullet"/>
      <w:lvlText w:val=""/>
      <w:lvlJc w:val="left"/>
      <w:pPr>
        <w:ind w:left="4224" w:hanging="360"/>
      </w:pPr>
      <w:rPr>
        <w:rFonts w:ascii="Symbol" w:hAnsi="Symbol" w:hint="default"/>
      </w:rPr>
    </w:lvl>
    <w:lvl w:ilvl="4" w:tplc="04070003" w:tentative="1">
      <w:start w:val="1"/>
      <w:numFmt w:val="bullet"/>
      <w:lvlText w:val="o"/>
      <w:lvlJc w:val="left"/>
      <w:pPr>
        <w:ind w:left="4944" w:hanging="360"/>
      </w:pPr>
      <w:rPr>
        <w:rFonts w:ascii="Courier New" w:hAnsi="Courier New" w:cs="Courier New" w:hint="default"/>
      </w:rPr>
    </w:lvl>
    <w:lvl w:ilvl="5" w:tplc="04070005" w:tentative="1">
      <w:start w:val="1"/>
      <w:numFmt w:val="bullet"/>
      <w:lvlText w:val=""/>
      <w:lvlJc w:val="left"/>
      <w:pPr>
        <w:ind w:left="5664" w:hanging="360"/>
      </w:pPr>
      <w:rPr>
        <w:rFonts w:ascii="Wingdings" w:hAnsi="Wingdings" w:hint="default"/>
      </w:rPr>
    </w:lvl>
    <w:lvl w:ilvl="6" w:tplc="04070001" w:tentative="1">
      <w:start w:val="1"/>
      <w:numFmt w:val="bullet"/>
      <w:lvlText w:val=""/>
      <w:lvlJc w:val="left"/>
      <w:pPr>
        <w:ind w:left="6384" w:hanging="360"/>
      </w:pPr>
      <w:rPr>
        <w:rFonts w:ascii="Symbol" w:hAnsi="Symbol" w:hint="default"/>
      </w:rPr>
    </w:lvl>
    <w:lvl w:ilvl="7" w:tplc="04070003" w:tentative="1">
      <w:start w:val="1"/>
      <w:numFmt w:val="bullet"/>
      <w:lvlText w:val="o"/>
      <w:lvlJc w:val="left"/>
      <w:pPr>
        <w:ind w:left="7104" w:hanging="360"/>
      </w:pPr>
      <w:rPr>
        <w:rFonts w:ascii="Courier New" w:hAnsi="Courier New" w:cs="Courier New" w:hint="default"/>
      </w:rPr>
    </w:lvl>
    <w:lvl w:ilvl="8" w:tplc="04070005" w:tentative="1">
      <w:start w:val="1"/>
      <w:numFmt w:val="bullet"/>
      <w:lvlText w:val=""/>
      <w:lvlJc w:val="left"/>
      <w:pPr>
        <w:ind w:left="7824" w:hanging="360"/>
      </w:pPr>
      <w:rPr>
        <w:rFonts w:ascii="Wingdings" w:hAnsi="Wingdings" w:hint="default"/>
      </w:rPr>
    </w:lvl>
  </w:abstractNum>
  <w:abstractNum w:abstractNumId="3" w15:restartNumberingAfterBreak="0">
    <w:nsid w:val="09150AAC"/>
    <w:multiLevelType w:val="hybridMultilevel"/>
    <w:tmpl w:val="000E7088"/>
    <w:lvl w:ilvl="0" w:tplc="514C2DD2">
      <w:start w:val="1"/>
      <w:numFmt w:val="bullet"/>
      <w:lvlText w:val=""/>
      <w:lvlJc w:val="left"/>
      <w:pPr>
        <w:ind w:left="720" w:hanging="360"/>
      </w:pPr>
      <w:rPr>
        <w:rFonts w:ascii="Wingdings" w:hAnsi="Wingdings" w:hint="default"/>
        <w:b/>
        <w:i w:val="0"/>
        <w:caps w:val="0"/>
        <w:strike w:val="0"/>
        <w:dstrike w:val="0"/>
        <w:vanish w:val="0"/>
        <w:color w:val="00A096" w:themeColor="accent3"/>
        <w:sz w:val="19"/>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A0C2624"/>
    <w:multiLevelType w:val="hybridMultilevel"/>
    <w:tmpl w:val="47CE2C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AD1152C"/>
    <w:multiLevelType w:val="hybridMultilevel"/>
    <w:tmpl w:val="D9EA651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CCB7D72"/>
    <w:multiLevelType w:val="hybridMultilevel"/>
    <w:tmpl w:val="47CE2C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E894FAE"/>
    <w:multiLevelType w:val="hybridMultilevel"/>
    <w:tmpl w:val="3AE009E0"/>
    <w:lvl w:ilvl="0" w:tplc="9E6AE4B4">
      <w:start w:val="1"/>
      <w:numFmt w:val="bullet"/>
      <w:lvlText w:val=""/>
      <w:lvlJc w:val="left"/>
      <w:pPr>
        <w:ind w:left="720" w:hanging="360"/>
      </w:pPr>
      <w:rPr>
        <w:rFonts w:ascii="Wingdings" w:hAnsi="Wingdings" w:hint="default"/>
        <w:b/>
        <w:i w:val="0"/>
        <w:caps w:val="0"/>
        <w:strike w:val="0"/>
        <w:dstrike w:val="0"/>
        <w:vanish w:val="0"/>
        <w:color w:val="00A096"/>
        <w:sz w:val="19"/>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001079E"/>
    <w:multiLevelType w:val="hybridMultilevel"/>
    <w:tmpl w:val="C8A037BA"/>
    <w:lvl w:ilvl="0" w:tplc="0407000B">
      <w:start w:val="1"/>
      <w:numFmt w:val="bullet"/>
      <w:lvlText w:val=""/>
      <w:lvlJc w:val="left"/>
      <w:pPr>
        <w:ind w:left="1440" w:hanging="360"/>
      </w:pPr>
      <w:rPr>
        <w:rFonts w:ascii="Wingdings" w:hAnsi="Wingdings" w:hint="default"/>
        <w:b/>
        <w:i w:val="0"/>
        <w:caps w:val="0"/>
        <w:strike w:val="0"/>
        <w:dstrike w:val="0"/>
        <w:vanish w:val="0"/>
        <w:color w:val="00A096"/>
        <w:sz w:val="19"/>
        <w:vertAlign w:val="baseline"/>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9" w15:restartNumberingAfterBreak="0">
    <w:nsid w:val="24724F78"/>
    <w:multiLevelType w:val="hybridMultilevel"/>
    <w:tmpl w:val="96B06B68"/>
    <w:lvl w:ilvl="0" w:tplc="514C2DD2">
      <w:start w:val="1"/>
      <w:numFmt w:val="bullet"/>
      <w:lvlText w:val=""/>
      <w:lvlJc w:val="left"/>
      <w:pPr>
        <w:ind w:left="720" w:hanging="360"/>
      </w:pPr>
      <w:rPr>
        <w:rFonts w:ascii="Wingdings" w:hAnsi="Wingdings" w:hint="default"/>
        <w:b/>
        <w:i w:val="0"/>
        <w:caps w:val="0"/>
        <w:strike w:val="0"/>
        <w:dstrike w:val="0"/>
        <w:vanish w:val="0"/>
        <w:color w:val="00A096" w:themeColor="accent3"/>
        <w:sz w:val="19"/>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9D74BC8"/>
    <w:multiLevelType w:val="hybridMultilevel"/>
    <w:tmpl w:val="0FF68B7E"/>
    <w:lvl w:ilvl="0" w:tplc="9C54C160">
      <w:start w:val="1"/>
      <w:numFmt w:val="decimal"/>
      <w:lvlText w:val="%1."/>
      <w:lvlJc w:val="left"/>
      <w:pPr>
        <w:ind w:left="720" w:hanging="360"/>
      </w:pPr>
      <w:rPr>
        <w:rFonts w:ascii="DIN OT Cond" w:hAnsi="DIN OT Cond" w:hint="default"/>
        <w:b/>
        <w:i w:val="0"/>
        <w:caps w:val="0"/>
        <w:strike w:val="0"/>
        <w:dstrike w:val="0"/>
        <w:vanish w:val="0"/>
        <w:color w:val="00A096"/>
        <w:sz w:val="32"/>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F5B6F7E"/>
    <w:multiLevelType w:val="hybridMultilevel"/>
    <w:tmpl w:val="E5822F06"/>
    <w:lvl w:ilvl="0" w:tplc="0407000F">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2" w15:restartNumberingAfterBreak="0">
    <w:nsid w:val="2FD77B21"/>
    <w:multiLevelType w:val="hybridMultilevel"/>
    <w:tmpl w:val="25D6F0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0E8728E"/>
    <w:multiLevelType w:val="multilevel"/>
    <w:tmpl w:val="CA3E4CCE"/>
    <w:lvl w:ilvl="0">
      <w:start w:val="1"/>
      <w:numFmt w:val="decimal"/>
      <w:pStyle w:val="berschrift1"/>
      <w:lvlText w:val="%1."/>
      <w:lvlJc w:val="left"/>
      <w:pPr>
        <w:ind w:left="0" w:hanging="357"/>
      </w:pPr>
      <w:rPr>
        <w:rFonts w:ascii="Arial Narrow" w:hAnsi="Arial Narrow" w:hint="default"/>
        <w:b/>
        <w:i w:val="0"/>
        <w:caps w:val="0"/>
        <w:strike w:val="0"/>
        <w:dstrike w:val="0"/>
        <w:vanish w:val="0"/>
        <w:color w:val="000000" w:themeColor="text1"/>
        <w:sz w:val="28"/>
        <w:vertAlign w:val="baseline"/>
      </w:rPr>
    </w:lvl>
    <w:lvl w:ilvl="1">
      <w:start w:val="1"/>
      <w:numFmt w:val="decimal"/>
      <w:pStyle w:val="berschrift2"/>
      <w:isLgl/>
      <w:lvlText w:val="%1.%2"/>
      <w:lvlJc w:val="left"/>
      <w:pPr>
        <w:ind w:left="567" w:hanging="567"/>
      </w:pPr>
      <w:rPr>
        <w:rFonts w:ascii="Arial Narrow" w:hAnsi="Arial Narrow" w:hint="default"/>
        <w:b/>
        <w:i w:val="0"/>
        <w:caps w:val="0"/>
        <w:strike w:val="0"/>
        <w:dstrike w:val="0"/>
        <w:vanish w:val="0"/>
        <w:color w:val="000000" w:themeColor="text1"/>
        <w:sz w:val="24"/>
        <w:vertAlign w:val="baseline"/>
      </w:rPr>
    </w:lvl>
    <w:lvl w:ilvl="2">
      <w:start w:val="1"/>
      <w:numFmt w:val="lowerRoman"/>
      <w:lvlText w:val="%3)"/>
      <w:lvlJc w:val="left"/>
      <w:pPr>
        <w:ind w:left="0" w:hanging="357"/>
      </w:pPr>
      <w:rPr>
        <w:rFonts w:hint="default"/>
      </w:rPr>
    </w:lvl>
    <w:lvl w:ilvl="3">
      <w:start w:val="1"/>
      <w:numFmt w:val="decimal"/>
      <w:lvlText w:val="(%4)"/>
      <w:lvlJc w:val="left"/>
      <w:pPr>
        <w:ind w:left="0" w:hanging="357"/>
      </w:pPr>
      <w:rPr>
        <w:rFonts w:hint="default"/>
      </w:rPr>
    </w:lvl>
    <w:lvl w:ilvl="4">
      <w:start w:val="1"/>
      <w:numFmt w:val="lowerLetter"/>
      <w:lvlText w:val="(%5)"/>
      <w:lvlJc w:val="left"/>
      <w:pPr>
        <w:ind w:left="0" w:hanging="357"/>
      </w:pPr>
      <w:rPr>
        <w:rFonts w:hint="default"/>
      </w:rPr>
    </w:lvl>
    <w:lvl w:ilvl="5">
      <w:start w:val="1"/>
      <w:numFmt w:val="lowerRoman"/>
      <w:lvlText w:val="(%6)"/>
      <w:lvlJc w:val="left"/>
      <w:pPr>
        <w:ind w:left="0" w:hanging="357"/>
      </w:pPr>
      <w:rPr>
        <w:rFonts w:hint="default"/>
      </w:rPr>
    </w:lvl>
    <w:lvl w:ilvl="6">
      <w:start w:val="1"/>
      <w:numFmt w:val="decimal"/>
      <w:lvlText w:val="%7."/>
      <w:lvlJc w:val="left"/>
      <w:pPr>
        <w:ind w:left="0" w:hanging="357"/>
      </w:pPr>
      <w:rPr>
        <w:rFonts w:hint="default"/>
      </w:rPr>
    </w:lvl>
    <w:lvl w:ilvl="7">
      <w:start w:val="1"/>
      <w:numFmt w:val="lowerLetter"/>
      <w:lvlText w:val="%8."/>
      <w:lvlJc w:val="left"/>
      <w:pPr>
        <w:ind w:left="0" w:hanging="357"/>
      </w:pPr>
      <w:rPr>
        <w:rFonts w:hint="default"/>
      </w:rPr>
    </w:lvl>
    <w:lvl w:ilvl="8">
      <w:start w:val="1"/>
      <w:numFmt w:val="lowerRoman"/>
      <w:lvlText w:val="%9."/>
      <w:lvlJc w:val="left"/>
      <w:pPr>
        <w:ind w:left="0" w:hanging="357"/>
      </w:pPr>
      <w:rPr>
        <w:rFonts w:hint="default"/>
      </w:rPr>
    </w:lvl>
  </w:abstractNum>
  <w:abstractNum w:abstractNumId="14" w15:restartNumberingAfterBreak="0">
    <w:nsid w:val="3A132A79"/>
    <w:multiLevelType w:val="hybridMultilevel"/>
    <w:tmpl w:val="036CC96C"/>
    <w:lvl w:ilvl="0" w:tplc="EC60B812">
      <w:start w:val="1"/>
      <w:numFmt w:val="decimal"/>
      <w:lvlText w:val="%1."/>
      <w:lvlJc w:val="left"/>
      <w:pPr>
        <w:ind w:left="720" w:hanging="360"/>
      </w:pPr>
      <w:rPr>
        <w:rFonts w:ascii="Arial Narrow" w:hAnsi="Arial Narrow" w:hint="default"/>
        <w:b/>
        <w:i w:val="0"/>
        <w:caps w:val="0"/>
        <w:strike w:val="0"/>
        <w:dstrike w:val="0"/>
        <w:vanish w:val="0"/>
        <w:color w:val="000000" w:themeColor="text1"/>
        <w:sz w:val="19"/>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F6B2EB9"/>
    <w:multiLevelType w:val="hybridMultilevel"/>
    <w:tmpl w:val="6D64EDBC"/>
    <w:lvl w:ilvl="0" w:tplc="514C2DD2">
      <w:start w:val="1"/>
      <w:numFmt w:val="bullet"/>
      <w:lvlText w:val=""/>
      <w:lvlJc w:val="left"/>
      <w:pPr>
        <w:ind w:left="720" w:hanging="360"/>
      </w:pPr>
      <w:rPr>
        <w:rFonts w:ascii="Wingdings" w:hAnsi="Wingdings" w:hint="default"/>
        <w:b/>
        <w:i w:val="0"/>
        <w:caps w:val="0"/>
        <w:strike w:val="0"/>
        <w:dstrike w:val="0"/>
        <w:vanish w:val="0"/>
        <w:color w:val="00A096" w:themeColor="accent3"/>
        <w:sz w:val="19"/>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02803F7"/>
    <w:multiLevelType w:val="hybridMultilevel"/>
    <w:tmpl w:val="7D687ADC"/>
    <w:lvl w:ilvl="0" w:tplc="0407000B">
      <w:start w:val="1"/>
      <w:numFmt w:val="bullet"/>
      <w:lvlText w:val=""/>
      <w:lvlJc w:val="left"/>
      <w:pPr>
        <w:ind w:left="1791" w:hanging="360"/>
      </w:pPr>
      <w:rPr>
        <w:rFonts w:ascii="Wingdings" w:hAnsi="Wingdings" w:hint="default"/>
        <w:b/>
        <w:i w:val="0"/>
        <w:caps w:val="0"/>
        <w:strike w:val="0"/>
        <w:dstrike w:val="0"/>
        <w:vanish w:val="0"/>
        <w:color w:val="00A096"/>
        <w:sz w:val="19"/>
        <w:vertAlign w:val="baseline"/>
      </w:rPr>
    </w:lvl>
    <w:lvl w:ilvl="1" w:tplc="04070003" w:tentative="1">
      <w:start w:val="1"/>
      <w:numFmt w:val="bullet"/>
      <w:lvlText w:val="o"/>
      <w:lvlJc w:val="left"/>
      <w:pPr>
        <w:ind w:left="2511" w:hanging="360"/>
      </w:pPr>
      <w:rPr>
        <w:rFonts w:ascii="Courier New" w:hAnsi="Courier New" w:cs="Courier New" w:hint="default"/>
      </w:rPr>
    </w:lvl>
    <w:lvl w:ilvl="2" w:tplc="04070005" w:tentative="1">
      <w:start w:val="1"/>
      <w:numFmt w:val="bullet"/>
      <w:lvlText w:val=""/>
      <w:lvlJc w:val="left"/>
      <w:pPr>
        <w:ind w:left="3231" w:hanging="360"/>
      </w:pPr>
      <w:rPr>
        <w:rFonts w:ascii="Wingdings" w:hAnsi="Wingdings" w:hint="default"/>
      </w:rPr>
    </w:lvl>
    <w:lvl w:ilvl="3" w:tplc="04070001" w:tentative="1">
      <w:start w:val="1"/>
      <w:numFmt w:val="bullet"/>
      <w:lvlText w:val=""/>
      <w:lvlJc w:val="left"/>
      <w:pPr>
        <w:ind w:left="3951" w:hanging="360"/>
      </w:pPr>
      <w:rPr>
        <w:rFonts w:ascii="Symbol" w:hAnsi="Symbol" w:hint="default"/>
      </w:rPr>
    </w:lvl>
    <w:lvl w:ilvl="4" w:tplc="04070003" w:tentative="1">
      <w:start w:val="1"/>
      <w:numFmt w:val="bullet"/>
      <w:lvlText w:val="o"/>
      <w:lvlJc w:val="left"/>
      <w:pPr>
        <w:ind w:left="4671" w:hanging="360"/>
      </w:pPr>
      <w:rPr>
        <w:rFonts w:ascii="Courier New" w:hAnsi="Courier New" w:cs="Courier New" w:hint="default"/>
      </w:rPr>
    </w:lvl>
    <w:lvl w:ilvl="5" w:tplc="04070005" w:tentative="1">
      <w:start w:val="1"/>
      <w:numFmt w:val="bullet"/>
      <w:lvlText w:val=""/>
      <w:lvlJc w:val="left"/>
      <w:pPr>
        <w:ind w:left="5391" w:hanging="360"/>
      </w:pPr>
      <w:rPr>
        <w:rFonts w:ascii="Wingdings" w:hAnsi="Wingdings" w:hint="default"/>
      </w:rPr>
    </w:lvl>
    <w:lvl w:ilvl="6" w:tplc="04070001" w:tentative="1">
      <w:start w:val="1"/>
      <w:numFmt w:val="bullet"/>
      <w:lvlText w:val=""/>
      <w:lvlJc w:val="left"/>
      <w:pPr>
        <w:ind w:left="6111" w:hanging="360"/>
      </w:pPr>
      <w:rPr>
        <w:rFonts w:ascii="Symbol" w:hAnsi="Symbol" w:hint="default"/>
      </w:rPr>
    </w:lvl>
    <w:lvl w:ilvl="7" w:tplc="04070003" w:tentative="1">
      <w:start w:val="1"/>
      <w:numFmt w:val="bullet"/>
      <w:lvlText w:val="o"/>
      <w:lvlJc w:val="left"/>
      <w:pPr>
        <w:ind w:left="6831" w:hanging="360"/>
      </w:pPr>
      <w:rPr>
        <w:rFonts w:ascii="Courier New" w:hAnsi="Courier New" w:cs="Courier New" w:hint="default"/>
      </w:rPr>
    </w:lvl>
    <w:lvl w:ilvl="8" w:tplc="04070005" w:tentative="1">
      <w:start w:val="1"/>
      <w:numFmt w:val="bullet"/>
      <w:lvlText w:val=""/>
      <w:lvlJc w:val="left"/>
      <w:pPr>
        <w:ind w:left="7551" w:hanging="360"/>
      </w:pPr>
      <w:rPr>
        <w:rFonts w:ascii="Wingdings" w:hAnsi="Wingdings" w:hint="default"/>
      </w:rPr>
    </w:lvl>
  </w:abstractNum>
  <w:abstractNum w:abstractNumId="17" w15:restartNumberingAfterBreak="0">
    <w:nsid w:val="42F20DFD"/>
    <w:multiLevelType w:val="hybridMultilevel"/>
    <w:tmpl w:val="10340B2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6864AD6"/>
    <w:multiLevelType w:val="hybridMultilevel"/>
    <w:tmpl w:val="526EC754"/>
    <w:lvl w:ilvl="0" w:tplc="9E6AE4B4">
      <w:start w:val="1"/>
      <w:numFmt w:val="bullet"/>
      <w:lvlText w:val=""/>
      <w:lvlJc w:val="left"/>
      <w:pPr>
        <w:ind w:left="720" w:hanging="360"/>
      </w:pPr>
      <w:rPr>
        <w:rFonts w:ascii="Wingdings" w:hAnsi="Wingdings" w:hint="default"/>
        <w:b/>
        <w:i w:val="0"/>
        <w:caps w:val="0"/>
        <w:strike w:val="0"/>
        <w:dstrike w:val="0"/>
        <w:vanish w:val="0"/>
        <w:color w:val="00A096"/>
        <w:sz w:val="19"/>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A45783A"/>
    <w:multiLevelType w:val="hybridMultilevel"/>
    <w:tmpl w:val="2E9429FA"/>
    <w:lvl w:ilvl="0" w:tplc="E37EF0B8">
      <w:start w:val="1"/>
      <w:numFmt w:val="decimal"/>
      <w:lvlText w:val="%1."/>
      <w:lvlJc w:val="left"/>
      <w:pPr>
        <w:ind w:left="1020" w:hanging="360"/>
      </w:pPr>
    </w:lvl>
    <w:lvl w:ilvl="1" w:tplc="65DAE2AE">
      <w:start w:val="1"/>
      <w:numFmt w:val="decimal"/>
      <w:lvlText w:val="%2."/>
      <w:lvlJc w:val="left"/>
      <w:pPr>
        <w:ind w:left="1020" w:hanging="360"/>
      </w:pPr>
    </w:lvl>
    <w:lvl w:ilvl="2" w:tplc="BDD88EEC">
      <w:start w:val="1"/>
      <w:numFmt w:val="decimal"/>
      <w:lvlText w:val="%3."/>
      <w:lvlJc w:val="left"/>
      <w:pPr>
        <w:ind w:left="1020" w:hanging="360"/>
      </w:pPr>
    </w:lvl>
    <w:lvl w:ilvl="3" w:tplc="690C92FC">
      <w:start w:val="1"/>
      <w:numFmt w:val="decimal"/>
      <w:lvlText w:val="%4."/>
      <w:lvlJc w:val="left"/>
      <w:pPr>
        <w:ind w:left="1020" w:hanging="360"/>
      </w:pPr>
    </w:lvl>
    <w:lvl w:ilvl="4" w:tplc="40521626">
      <w:start w:val="1"/>
      <w:numFmt w:val="decimal"/>
      <w:lvlText w:val="%5."/>
      <w:lvlJc w:val="left"/>
      <w:pPr>
        <w:ind w:left="1020" w:hanging="360"/>
      </w:pPr>
    </w:lvl>
    <w:lvl w:ilvl="5" w:tplc="30268FC8">
      <w:start w:val="1"/>
      <w:numFmt w:val="decimal"/>
      <w:lvlText w:val="%6."/>
      <w:lvlJc w:val="left"/>
      <w:pPr>
        <w:ind w:left="1020" w:hanging="360"/>
      </w:pPr>
    </w:lvl>
    <w:lvl w:ilvl="6" w:tplc="891ED786">
      <w:start w:val="1"/>
      <w:numFmt w:val="decimal"/>
      <w:lvlText w:val="%7."/>
      <w:lvlJc w:val="left"/>
      <w:pPr>
        <w:ind w:left="1020" w:hanging="360"/>
      </w:pPr>
    </w:lvl>
    <w:lvl w:ilvl="7" w:tplc="D63C4D6E">
      <w:start w:val="1"/>
      <w:numFmt w:val="decimal"/>
      <w:lvlText w:val="%8."/>
      <w:lvlJc w:val="left"/>
      <w:pPr>
        <w:ind w:left="1020" w:hanging="360"/>
      </w:pPr>
    </w:lvl>
    <w:lvl w:ilvl="8" w:tplc="0756B988">
      <w:start w:val="1"/>
      <w:numFmt w:val="decimal"/>
      <w:lvlText w:val="%9."/>
      <w:lvlJc w:val="left"/>
      <w:pPr>
        <w:ind w:left="1020" w:hanging="360"/>
      </w:pPr>
    </w:lvl>
  </w:abstractNum>
  <w:abstractNum w:abstractNumId="20" w15:restartNumberingAfterBreak="0">
    <w:nsid w:val="4F292301"/>
    <w:multiLevelType w:val="hybridMultilevel"/>
    <w:tmpl w:val="711A82A8"/>
    <w:lvl w:ilvl="0" w:tplc="9E6AE4B4">
      <w:start w:val="1"/>
      <w:numFmt w:val="bullet"/>
      <w:lvlText w:val=""/>
      <w:lvlJc w:val="left"/>
      <w:pPr>
        <w:ind w:left="720" w:hanging="360"/>
      </w:pPr>
      <w:rPr>
        <w:rFonts w:ascii="Wingdings" w:hAnsi="Wingdings" w:hint="default"/>
        <w:b/>
        <w:i w:val="0"/>
        <w:caps w:val="0"/>
        <w:strike w:val="0"/>
        <w:dstrike w:val="0"/>
        <w:vanish w:val="0"/>
        <w:color w:val="00A096"/>
        <w:sz w:val="19"/>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1C067E8"/>
    <w:multiLevelType w:val="hybridMultilevel"/>
    <w:tmpl w:val="51CA3D52"/>
    <w:lvl w:ilvl="0" w:tplc="514C2DD2">
      <w:start w:val="1"/>
      <w:numFmt w:val="bullet"/>
      <w:lvlText w:val=""/>
      <w:lvlJc w:val="left"/>
      <w:pPr>
        <w:ind w:left="720" w:hanging="360"/>
      </w:pPr>
      <w:rPr>
        <w:rFonts w:ascii="Wingdings" w:hAnsi="Wingdings" w:hint="default"/>
        <w:b/>
        <w:i w:val="0"/>
        <w:caps w:val="0"/>
        <w:strike w:val="0"/>
        <w:dstrike w:val="0"/>
        <w:vanish w:val="0"/>
        <w:color w:val="00A096" w:themeColor="accent3"/>
        <w:sz w:val="19"/>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487052D"/>
    <w:multiLevelType w:val="hybridMultilevel"/>
    <w:tmpl w:val="6D64095C"/>
    <w:lvl w:ilvl="0" w:tplc="0407000B">
      <w:start w:val="1"/>
      <w:numFmt w:val="bullet"/>
      <w:lvlText w:val=""/>
      <w:lvlJc w:val="left"/>
      <w:pPr>
        <w:ind w:left="1288" w:hanging="360"/>
      </w:pPr>
      <w:rPr>
        <w:rFonts w:ascii="Wingdings" w:hAnsi="Wingdings" w:hint="default"/>
      </w:rPr>
    </w:lvl>
    <w:lvl w:ilvl="1" w:tplc="04070003" w:tentative="1">
      <w:start w:val="1"/>
      <w:numFmt w:val="bullet"/>
      <w:lvlText w:val="o"/>
      <w:lvlJc w:val="left"/>
      <w:pPr>
        <w:ind w:left="2008" w:hanging="360"/>
      </w:pPr>
      <w:rPr>
        <w:rFonts w:ascii="Courier New" w:hAnsi="Courier New" w:cs="Courier New" w:hint="default"/>
      </w:rPr>
    </w:lvl>
    <w:lvl w:ilvl="2" w:tplc="04070005" w:tentative="1">
      <w:start w:val="1"/>
      <w:numFmt w:val="bullet"/>
      <w:lvlText w:val=""/>
      <w:lvlJc w:val="left"/>
      <w:pPr>
        <w:ind w:left="2728" w:hanging="360"/>
      </w:pPr>
      <w:rPr>
        <w:rFonts w:ascii="Wingdings" w:hAnsi="Wingdings" w:hint="default"/>
      </w:rPr>
    </w:lvl>
    <w:lvl w:ilvl="3" w:tplc="04070001" w:tentative="1">
      <w:start w:val="1"/>
      <w:numFmt w:val="bullet"/>
      <w:lvlText w:val=""/>
      <w:lvlJc w:val="left"/>
      <w:pPr>
        <w:ind w:left="3448" w:hanging="360"/>
      </w:pPr>
      <w:rPr>
        <w:rFonts w:ascii="Symbol" w:hAnsi="Symbol" w:hint="default"/>
      </w:rPr>
    </w:lvl>
    <w:lvl w:ilvl="4" w:tplc="04070003" w:tentative="1">
      <w:start w:val="1"/>
      <w:numFmt w:val="bullet"/>
      <w:lvlText w:val="o"/>
      <w:lvlJc w:val="left"/>
      <w:pPr>
        <w:ind w:left="4168" w:hanging="360"/>
      </w:pPr>
      <w:rPr>
        <w:rFonts w:ascii="Courier New" w:hAnsi="Courier New" w:cs="Courier New" w:hint="default"/>
      </w:rPr>
    </w:lvl>
    <w:lvl w:ilvl="5" w:tplc="04070005" w:tentative="1">
      <w:start w:val="1"/>
      <w:numFmt w:val="bullet"/>
      <w:lvlText w:val=""/>
      <w:lvlJc w:val="left"/>
      <w:pPr>
        <w:ind w:left="4888" w:hanging="360"/>
      </w:pPr>
      <w:rPr>
        <w:rFonts w:ascii="Wingdings" w:hAnsi="Wingdings" w:hint="default"/>
      </w:rPr>
    </w:lvl>
    <w:lvl w:ilvl="6" w:tplc="04070001" w:tentative="1">
      <w:start w:val="1"/>
      <w:numFmt w:val="bullet"/>
      <w:lvlText w:val=""/>
      <w:lvlJc w:val="left"/>
      <w:pPr>
        <w:ind w:left="5608" w:hanging="360"/>
      </w:pPr>
      <w:rPr>
        <w:rFonts w:ascii="Symbol" w:hAnsi="Symbol" w:hint="default"/>
      </w:rPr>
    </w:lvl>
    <w:lvl w:ilvl="7" w:tplc="04070003" w:tentative="1">
      <w:start w:val="1"/>
      <w:numFmt w:val="bullet"/>
      <w:lvlText w:val="o"/>
      <w:lvlJc w:val="left"/>
      <w:pPr>
        <w:ind w:left="6328" w:hanging="360"/>
      </w:pPr>
      <w:rPr>
        <w:rFonts w:ascii="Courier New" w:hAnsi="Courier New" w:cs="Courier New" w:hint="default"/>
      </w:rPr>
    </w:lvl>
    <w:lvl w:ilvl="8" w:tplc="04070005" w:tentative="1">
      <w:start w:val="1"/>
      <w:numFmt w:val="bullet"/>
      <w:lvlText w:val=""/>
      <w:lvlJc w:val="left"/>
      <w:pPr>
        <w:ind w:left="7048" w:hanging="360"/>
      </w:pPr>
      <w:rPr>
        <w:rFonts w:ascii="Wingdings" w:hAnsi="Wingdings" w:hint="default"/>
      </w:rPr>
    </w:lvl>
  </w:abstractNum>
  <w:abstractNum w:abstractNumId="23" w15:restartNumberingAfterBreak="0">
    <w:nsid w:val="56CA4B41"/>
    <w:multiLevelType w:val="multilevel"/>
    <w:tmpl w:val="EEA862EC"/>
    <w:lvl w:ilvl="0">
      <w:start w:val="1"/>
      <w:numFmt w:val="bullet"/>
      <w:lvlText w:val=""/>
      <w:lvlJc w:val="left"/>
      <w:pPr>
        <w:tabs>
          <w:tab w:val="num" w:pos="720"/>
        </w:tabs>
        <w:ind w:left="720" w:hanging="360"/>
      </w:pPr>
      <w:rPr>
        <w:rFonts w:ascii="Symbol" w:hAnsi="Symbol" w:hint="default"/>
        <w:color w:val="00A096" w:themeColor="accent3"/>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A2C05B0"/>
    <w:multiLevelType w:val="hybridMultilevel"/>
    <w:tmpl w:val="E1622850"/>
    <w:lvl w:ilvl="0" w:tplc="9E6AE4B4">
      <w:start w:val="1"/>
      <w:numFmt w:val="bullet"/>
      <w:lvlText w:val=""/>
      <w:lvlJc w:val="left"/>
      <w:pPr>
        <w:ind w:left="720" w:hanging="360"/>
      </w:pPr>
      <w:rPr>
        <w:rFonts w:ascii="Wingdings" w:hAnsi="Wingdings" w:hint="default"/>
        <w:b/>
        <w:i w:val="0"/>
        <w:caps w:val="0"/>
        <w:strike w:val="0"/>
        <w:dstrike w:val="0"/>
        <w:vanish w:val="0"/>
        <w:color w:val="00A096"/>
        <w:sz w:val="19"/>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4880866"/>
    <w:multiLevelType w:val="hybridMultilevel"/>
    <w:tmpl w:val="5722248C"/>
    <w:lvl w:ilvl="0" w:tplc="0407000B">
      <w:start w:val="1"/>
      <w:numFmt w:val="bullet"/>
      <w:lvlText w:val=""/>
      <w:lvlJc w:val="left"/>
      <w:pPr>
        <w:ind w:left="1434" w:hanging="360"/>
      </w:pPr>
      <w:rPr>
        <w:rFonts w:ascii="Wingdings" w:hAnsi="Wingdings" w:hint="default"/>
      </w:rPr>
    </w:lvl>
    <w:lvl w:ilvl="1" w:tplc="04070003" w:tentative="1">
      <w:start w:val="1"/>
      <w:numFmt w:val="bullet"/>
      <w:lvlText w:val="o"/>
      <w:lvlJc w:val="left"/>
      <w:pPr>
        <w:ind w:left="2154" w:hanging="360"/>
      </w:pPr>
      <w:rPr>
        <w:rFonts w:ascii="Courier New" w:hAnsi="Courier New" w:cs="Courier New" w:hint="default"/>
      </w:rPr>
    </w:lvl>
    <w:lvl w:ilvl="2" w:tplc="04070005" w:tentative="1">
      <w:start w:val="1"/>
      <w:numFmt w:val="bullet"/>
      <w:lvlText w:val=""/>
      <w:lvlJc w:val="left"/>
      <w:pPr>
        <w:ind w:left="2874" w:hanging="360"/>
      </w:pPr>
      <w:rPr>
        <w:rFonts w:ascii="Wingdings" w:hAnsi="Wingdings" w:hint="default"/>
      </w:rPr>
    </w:lvl>
    <w:lvl w:ilvl="3" w:tplc="04070001" w:tentative="1">
      <w:start w:val="1"/>
      <w:numFmt w:val="bullet"/>
      <w:lvlText w:val=""/>
      <w:lvlJc w:val="left"/>
      <w:pPr>
        <w:ind w:left="3594" w:hanging="360"/>
      </w:pPr>
      <w:rPr>
        <w:rFonts w:ascii="Symbol" w:hAnsi="Symbol" w:hint="default"/>
      </w:rPr>
    </w:lvl>
    <w:lvl w:ilvl="4" w:tplc="04070003" w:tentative="1">
      <w:start w:val="1"/>
      <w:numFmt w:val="bullet"/>
      <w:lvlText w:val="o"/>
      <w:lvlJc w:val="left"/>
      <w:pPr>
        <w:ind w:left="4314" w:hanging="360"/>
      </w:pPr>
      <w:rPr>
        <w:rFonts w:ascii="Courier New" w:hAnsi="Courier New" w:cs="Courier New" w:hint="default"/>
      </w:rPr>
    </w:lvl>
    <w:lvl w:ilvl="5" w:tplc="04070005" w:tentative="1">
      <w:start w:val="1"/>
      <w:numFmt w:val="bullet"/>
      <w:lvlText w:val=""/>
      <w:lvlJc w:val="left"/>
      <w:pPr>
        <w:ind w:left="5034" w:hanging="360"/>
      </w:pPr>
      <w:rPr>
        <w:rFonts w:ascii="Wingdings" w:hAnsi="Wingdings" w:hint="default"/>
      </w:rPr>
    </w:lvl>
    <w:lvl w:ilvl="6" w:tplc="04070001" w:tentative="1">
      <w:start w:val="1"/>
      <w:numFmt w:val="bullet"/>
      <w:lvlText w:val=""/>
      <w:lvlJc w:val="left"/>
      <w:pPr>
        <w:ind w:left="5754" w:hanging="360"/>
      </w:pPr>
      <w:rPr>
        <w:rFonts w:ascii="Symbol" w:hAnsi="Symbol" w:hint="default"/>
      </w:rPr>
    </w:lvl>
    <w:lvl w:ilvl="7" w:tplc="04070003" w:tentative="1">
      <w:start w:val="1"/>
      <w:numFmt w:val="bullet"/>
      <w:lvlText w:val="o"/>
      <w:lvlJc w:val="left"/>
      <w:pPr>
        <w:ind w:left="6474" w:hanging="360"/>
      </w:pPr>
      <w:rPr>
        <w:rFonts w:ascii="Courier New" w:hAnsi="Courier New" w:cs="Courier New" w:hint="default"/>
      </w:rPr>
    </w:lvl>
    <w:lvl w:ilvl="8" w:tplc="04070005" w:tentative="1">
      <w:start w:val="1"/>
      <w:numFmt w:val="bullet"/>
      <w:lvlText w:val=""/>
      <w:lvlJc w:val="left"/>
      <w:pPr>
        <w:ind w:left="7194" w:hanging="360"/>
      </w:pPr>
      <w:rPr>
        <w:rFonts w:ascii="Wingdings" w:hAnsi="Wingdings" w:hint="default"/>
      </w:rPr>
    </w:lvl>
  </w:abstractNum>
  <w:abstractNum w:abstractNumId="26" w15:restartNumberingAfterBreak="0">
    <w:nsid w:val="6D2B5FF3"/>
    <w:multiLevelType w:val="hybridMultilevel"/>
    <w:tmpl w:val="8CD09CD0"/>
    <w:lvl w:ilvl="0" w:tplc="9E6AE4B4">
      <w:start w:val="1"/>
      <w:numFmt w:val="bullet"/>
      <w:lvlText w:val=""/>
      <w:lvlJc w:val="left"/>
      <w:pPr>
        <w:ind w:left="720" w:hanging="360"/>
      </w:pPr>
      <w:rPr>
        <w:rFonts w:ascii="Wingdings" w:hAnsi="Wingdings" w:hint="default"/>
        <w:b/>
        <w:i w:val="0"/>
        <w:caps w:val="0"/>
        <w:strike w:val="0"/>
        <w:dstrike w:val="0"/>
        <w:vanish w:val="0"/>
        <w:color w:val="00A096"/>
        <w:sz w:val="19"/>
        <w:vertAlign w:val="baseline"/>
      </w:rPr>
    </w:lvl>
    <w:lvl w:ilvl="1" w:tplc="0407000B">
      <w:start w:val="1"/>
      <w:numFmt w:val="bullet"/>
      <w:lvlText w:val=""/>
      <w:lvlJc w:val="left"/>
      <w:pPr>
        <w:ind w:left="1434" w:hanging="360"/>
      </w:pPr>
      <w:rPr>
        <w:rFonts w:ascii="Wingdings" w:hAnsi="Wingdings" w:hint="default"/>
        <w:b/>
        <w:i w:val="0"/>
        <w:caps w:val="0"/>
        <w:strike w:val="0"/>
        <w:dstrike w:val="0"/>
        <w:vanish w:val="0"/>
        <w:color w:val="00A096"/>
        <w:sz w:val="19"/>
        <w:vertAlign w:val="baseline"/>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8745275"/>
    <w:multiLevelType w:val="hybridMultilevel"/>
    <w:tmpl w:val="73EC8F98"/>
    <w:lvl w:ilvl="0" w:tplc="0407000B">
      <w:start w:val="1"/>
      <w:numFmt w:val="bullet"/>
      <w:lvlText w:val=""/>
      <w:lvlJc w:val="left"/>
      <w:pPr>
        <w:ind w:left="1434" w:hanging="360"/>
      </w:pPr>
      <w:rPr>
        <w:rFonts w:ascii="Wingdings" w:hAnsi="Wingdings" w:hint="default"/>
        <w:b/>
        <w:i w:val="0"/>
        <w:caps w:val="0"/>
        <w:strike w:val="0"/>
        <w:dstrike w:val="0"/>
        <w:vanish w:val="0"/>
        <w:color w:val="00A096"/>
        <w:sz w:val="19"/>
        <w:vertAlign w:val="baseline"/>
      </w:rPr>
    </w:lvl>
    <w:lvl w:ilvl="1" w:tplc="04070003" w:tentative="1">
      <w:start w:val="1"/>
      <w:numFmt w:val="bullet"/>
      <w:lvlText w:val="o"/>
      <w:lvlJc w:val="left"/>
      <w:pPr>
        <w:ind w:left="2154" w:hanging="360"/>
      </w:pPr>
      <w:rPr>
        <w:rFonts w:ascii="Courier New" w:hAnsi="Courier New" w:cs="Courier New" w:hint="default"/>
      </w:rPr>
    </w:lvl>
    <w:lvl w:ilvl="2" w:tplc="04070005" w:tentative="1">
      <w:start w:val="1"/>
      <w:numFmt w:val="bullet"/>
      <w:lvlText w:val=""/>
      <w:lvlJc w:val="left"/>
      <w:pPr>
        <w:ind w:left="2874" w:hanging="360"/>
      </w:pPr>
      <w:rPr>
        <w:rFonts w:ascii="Wingdings" w:hAnsi="Wingdings" w:hint="default"/>
      </w:rPr>
    </w:lvl>
    <w:lvl w:ilvl="3" w:tplc="04070001" w:tentative="1">
      <w:start w:val="1"/>
      <w:numFmt w:val="bullet"/>
      <w:lvlText w:val=""/>
      <w:lvlJc w:val="left"/>
      <w:pPr>
        <w:ind w:left="3594" w:hanging="360"/>
      </w:pPr>
      <w:rPr>
        <w:rFonts w:ascii="Symbol" w:hAnsi="Symbol" w:hint="default"/>
      </w:rPr>
    </w:lvl>
    <w:lvl w:ilvl="4" w:tplc="04070003" w:tentative="1">
      <w:start w:val="1"/>
      <w:numFmt w:val="bullet"/>
      <w:lvlText w:val="o"/>
      <w:lvlJc w:val="left"/>
      <w:pPr>
        <w:ind w:left="4314" w:hanging="360"/>
      </w:pPr>
      <w:rPr>
        <w:rFonts w:ascii="Courier New" w:hAnsi="Courier New" w:cs="Courier New" w:hint="default"/>
      </w:rPr>
    </w:lvl>
    <w:lvl w:ilvl="5" w:tplc="04070005" w:tentative="1">
      <w:start w:val="1"/>
      <w:numFmt w:val="bullet"/>
      <w:lvlText w:val=""/>
      <w:lvlJc w:val="left"/>
      <w:pPr>
        <w:ind w:left="5034" w:hanging="360"/>
      </w:pPr>
      <w:rPr>
        <w:rFonts w:ascii="Wingdings" w:hAnsi="Wingdings" w:hint="default"/>
      </w:rPr>
    </w:lvl>
    <w:lvl w:ilvl="6" w:tplc="04070001" w:tentative="1">
      <w:start w:val="1"/>
      <w:numFmt w:val="bullet"/>
      <w:lvlText w:val=""/>
      <w:lvlJc w:val="left"/>
      <w:pPr>
        <w:ind w:left="5754" w:hanging="360"/>
      </w:pPr>
      <w:rPr>
        <w:rFonts w:ascii="Symbol" w:hAnsi="Symbol" w:hint="default"/>
      </w:rPr>
    </w:lvl>
    <w:lvl w:ilvl="7" w:tplc="04070003" w:tentative="1">
      <w:start w:val="1"/>
      <w:numFmt w:val="bullet"/>
      <w:lvlText w:val="o"/>
      <w:lvlJc w:val="left"/>
      <w:pPr>
        <w:ind w:left="6474" w:hanging="360"/>
      </w:pPr>
      <w:rPr>
        <w:rFonts w:ascii="Courier New" w:hAnsi="Courier New" w:cs="Courier New" w:hint="default"/>
      </w:rPr>
    </w:lvl>
    <w:lvl w:ilvl="8" w:tplc="04070005" w:tentative="1">
      <w:start w:val="1"/>
      <w:numFmt w:val="bullet"/>
      <w:lvlText w:val=""/>
      <w:lvlJc w:val="left"/>
      <w:pPr>
        <w:ind w:left="7194" w:hanging="360"/>
      </w:pPr>
      <w:rPr>
        <w:rFonts w:ascii="Wingdings" w:hAnsi="Wingdings" w:hint="default"/>
      </w:rPr>
    </w:lvl>
  </w:abstractNum>
  <w:abstractNum w:abstractNumId="28" w15:restartNumberingAfterBreak="0">
    <w:nsid w:val="78FF23E3"/>
    <w:multiLevelType w:val="hybridMultilevel"/>
    <w:tmpl w:val="4C723934"/>
    <w:lvl w:ilvl="0" w:tplc="514C2DD2">
      <w:start w:val="1"/>
      <w:numFmt w:val="bullet"/>
      <w:lvlText w:val=""/>
      <w:lvlJc w:val="left"/>
      <w:pPr>
        <w:ind w:left="720" w:hanging="360"/>
      </w:pPr>
      <w:rPr>
        <w:rFonts w:ascii="Wingdings" w:hAnsi="Wingdings" w:hint="default"/>
        <w:b/>
        <w:i w:val="0"/>
        <w:caps w:val="0"/>
        <w:strike w:val="0"/>
        <w:dstrike w:val="0"/>
        <w:vanish w:val="0"/>
        <w:color w:val="00A096" w:themeColor="accent3"/>
        <w:sz w:val="19"/>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82754118">
    <w:abstractNumId w:val="24"/>
  </w:num>
  <w:num w:numId="2" w16cid:durableId="1151675453">
    <w:abstractNumId w:val="7"/>
  </w:num>
  <w:num w:numId="3" w16cid:durableId="1144736720">
    <w:abstractNumId w:val="10"/>
  </w:num>
  <w:num w:numId="4" w16cid:durableId="1931888543">
    <w:abstractNumId w:val="14"/>
  </w:num>
  <w:num w:numId="5" w16cid:durableId="1834682566">
    <w:abstractNumId w:val="13"/>
  </w:num>
  <w:num w:numId="6" w16cid:durableId="340743270">
    <w:abstractNumId w:val="15"/>
  </w:num>
  <w:num w:numId="7" w16cid:durableId="1762600473">
    <w:abstractNumId w:val="21"/>
  </w:num>
  <w:num w:numId="8" w16cid:durableId="2119058296">
    <w:abstractNumId w:val="9"/>
  </w:num>
  <w:num w:numId="9" w16cid:durableId="497382632">
    <w:abstractNumId w:val="12"/>
  </w:num>
  <w:num w:numId="10" w16cid:durableId="1239900082">
    <w:abstractNumId w:val="1"/>
  </w:num>
  <w:num w:numId="11" w16cid:durableId="623270664">
    <w:abstractNumId w:val="28"/>
  </w:num>
  <w:num w:numId="12" w16cid:durableId="211699303">
    <w:abstractNumId w:val="11"/>
  </w:num>
  <w:num w:numId="13" w16cid:durableId="1993606451">
    <w:abstractNumId w:val="4"/>
  </w:num>
  <w:num w:numId="14" w16cid:durableId="1205213889">
    <w:abstractNumId w:val="6"/>
  </w:num>
  <w:num w:numId="15" w16cid:durableId="2098287234">
    <w:abstractNumId w:val="17"/>
  </w:num>
  <w:num w:numId="16" w16cid:durableId="4601431">
    <w:abstractNumId w:val="5"/>
  </w:num>
  <w:num w:numId="17" w16cid:durableId="160581695">
    <w:abstractNumId w:val="22"/>
  </w:num>
  <w:num w:numId="18" w16cid:durableId="472528212">
    <w:abstractNumId w:val="19"/>
  </w:num>
  <w:num w:numId="19" w16cid:durableId="1011104250">
    <w:abstractNumId w:val="25"/>
  </w:num>
  <w:num w:numId="20" w16cid:durableId="785390279">
    <w:abstractNumId w:val="27"/>
  </w:num>
  <w:num w:numId="21" w16cid:durableId="1794057259">
    <w:abstractNumId w:val="18"/>
  </w:num>
  <w:num w:numId="22" w16cid:durableId="1347514538">
    <w:abstractNumId w:val="3"/>
  </w:num>
  <w:num w:numId="23" w16cid:durableId="1779332869">
    <w:abstractNumId w:val="20"/>
  </w:num>
  <w:num w:numId="24" w16cid:durableId="1614553056">
    <w:abstractNumId w:val="0"/>
  </w:num>
  <w:num w:numId="25" w16cid:durableId="1944531444">
    <w:abstractNumId w:val="23"/>
  </w:num>
  <w:num w:numId="26" w16cid:durableId="1608847143">
    <w:abstractNumId w:val="26"/>
  </w:num>
  <w:num w:numId="27" w16cid:durableId="1569345983">
    <w:abstractNumId w:val="16"/>
  </w:num>
  <w:num w:numId="28" w16cid:durableId="1704600414">
    <w:abstractNumId w:val="2"/>
  </w:num>
  <w:num w:numId="29" w16cid:durableId="19473498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ocumentProtection w:edit="readOnly" w:enforcement="1" w:cryptProviderType="rsaAES" w:cryptAlgorithmClass="hash" w:cryptAlgorithmType="typeAny" w:cryptAlgorithmSid="14" w:cryptSpinCount="100000" w:hash="3l6X0WpnhhV/mrlpDzZCWuQb7ARdW/fppKEaz2q+6d/tSlafErIdoA3YmNTON2XcDILwHKEenYeg9i8LoANQlg==" w:salt="To1dq4IKxFlsryS1w1ODxQ=="/>
  <w:defaultTabStop w:val="28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DE6"/>
    <w:rsid w:val="00004729"/>
    <w:rsid w:val="00010313"/>
    <w:rsid w:val="00013101"/>
    <w:rsid w:val="00014143"/>
    <w:rsid w:val="00014EA1"/>
    <w:rsid w:val="00015021"/>
    <w:rsid w:val="00015A86"/>
    <w:rsid w:val="00016BD3"/>
    <w:rsid w:val="00025374"/>
    <w:rsid w:val="00031602"/>
    <w:rsid w:val="00033569"/>
    <w:rsid w:val="000373E3"/>
    <w:rsid w:val="0003746A"/>
    <w:rsid w:val="00040461"/>
    <w:rsid w:val="00040548"/>
    <w:rsid w:val="000424AB"/>
    <w:rsid w:val="00042625"/>
    <w:rsid w:val="00042FC1"/>
    <w:rsid w:val="000452F5"/>
    <w:rsid w:val="00045306"/>
    <w:rsid w:val="00046474"/>
    <w:rsid w:val="00047965"/>
    <w:rsid w:val="00050100"/>
    <w:rsid w:val="00056472"/>
    <w:rsid w:val="00067E84"/>
    <w:rsid w:val="00071DB7"/>
    <w:rsid w:val="00073168"/>
    <w:rsid w:val="0007369A"/>
    <w:rsid w:val="00073E4F"/>
    <w:rsid w:val="000774CB"/>
    <w:rsid w:val="00077B1A"/>
    <w:rsid w:val="00077FC2"/>
    <w:rsid w:val="000805B4"/>
    <w:rsid w:val="00082C16"/>
    <w:rsid w:val="00085AB5"/>
    <w:rsid w:val="000868AE"/>
    <w:rsid w:val="00086933"/>
    <w:rsid w:val="00090E5A"/>
    <w:rsid w:val="0009599D"/>
    <w:rsid w:val="0009669F"/>
    <w:rsid w:val="00097280"/>
    <w:rsid w:val="00097A6C"/>
    <w:rsid w:val="000A3717"/>
    <w:rsid w:val="000A39C6"/>
    <w:rsid w:val="000A631D"/>
    <w:rsid w:val="000A7333"/>
    <w:rsid w:val="000A7AA8"/>
    <w:rsid w:val="000B1570"/>
    <w:rsid w:val="000B190C"/>
    <w:rsid w:val="000B6117"/>
    <w:rsid w:val="000B673E"/>
    <w:rsid w:val="000B69CB"/>
    <w:rsid w:val="000B7626"/>
    <w:rsid w:val="000B7D6C"/>
    <w:rsid w:val="000C0C0F"/>
    <w:rsid w:val="000C31ED"/>
    <w:rsid w:val="000C3352"/>
    <w:rsid w:val="000C6AD0"/>
    <w:rsid w:val="000D2E19"/>
    <w:rsid w:val="000D4B51"/>
    <w:rsid w:val="000E4DAD"/>
    <w:rsid w:val="000F1977"/>
    <w:rsid w:val="000F4A00"/>
    <w:rsid w:val="000F698D"/>
    <w:rsid w:val="00100F9E"/>
    <w:rsid w:val="0010194C"/>
    <w:rsid w:val="00101D41"/>
    <w:rsid w:val="0010243B"/>
    <w:rsid w:val="00102E25"/>
    <w:rsid w:val="00105B42"/>
    <w:rsid w:val="001148D9"/>
    <w:rsid w:val="001250D6"/>
    <w:rsid w:val="001316B2"/>
    <w:rsid w:val="001323F9"/>
    <w:rsid w:val="00132C80"/>
    <w:rsid w:val="001337DE"/>
    <w:rsid w:val="00135AB3"/>
    <w:rsid w:val="00141F2B"/>
    <w:rsid w:val="00142A45"/>
    <w:rsid w:val="00143413"/>
    <w:rsid w:val="00150AEA"/>
    <w:rsid w:val="00150E95"/>
    <w:rsid w:val="00151F61"/>
    <w:rsid w:val="00152AF1"/>
    <w:rsid w:val="00153EE7"/>
    <w:rsid w:val="00156747"/>
    <w:rsid w:val="00162923"/>
    <w:rsid w:val="00164101"/>
    <w:rsid w:val="00171685"/>
    <w:rsid w:val="00174B1E"/>
    <w:rsid w:val="00177247"/>
    <w:rsid w:val="00182107"/>
    <w:rsid w:val="00182B1F"/>
    <w:rsid w:val="00184ED9"/>
    <w:rsid w:val="00190EFB"/>
    <w:rsid w:val="001924C4"/>
    <w:rsid w:val="001937D3"/>
    <w:rsid w:val="00195B6B"/>
    <w:rsid w:val="001A1705"/>
    <w:rsid w:val="001A2002"/>
    <w:rsid w:val="001A2425"/>
    <w:rsid w:val="001A33DC"/>
    <w:rsid w:val="001B2333"/>
    <w:rsid w:val="001B3380"/>
    <w:rsid w:val="001B47F2"/>
    <w:rsid w:val="001B647F"/>
    <w:rsid w:val="001B6C91"/>
    <w:rsid w:val="001C0409"/>
    <w:rsid w:val="001C0825"/>
    <w:rsid w:val="001C1D34"/>
    <w:rsid w:val="001C208B"/>
    <w:rsid w:val="001C2489"/>
    <w:rsid w:val="001C32C2"/>
    <w:rsid w:val="001C3978"/>
    <w:rsid w:val="001C4914"/>
    <w:rsid w:val="001C56C3"/>
    <w:rsid w:val="001C592B"/>
    <w:rsid w:val="001C6B61"/>
    <w:rsid w:val="001C6EBC"/>
    <w:rsid w:val="001D0C90"/>
    <w:rsid w:val="001D11EC"/>
    <w:rsid w:val="001D13E3"/>
    <w:rsid w:val="001D3B10"/>
    <w:rsid w:val="001D3B92"/>
    <w:rsid w:val="001D493C"/>
    <w:rsid w:val="001D6FF2"/>
    <w:rsid w:val="001D7492"/>
    <w:rsid w:val="001E0EA4"/>
    <w:rsid w:val="001E5F26"/>
    <w:rsid w:val="001E7D38"/>
    <w:rsid w:val="001F13C0"/>
    <w:rsid w:val="001F3DB1"/>
    <w:rsid w:val="001F6E75"/>
    <w:rsid w:val="001F7B4E"/>
    <w:rsid w:val="00202319"/>
    <w:rsid w:val="002038AD"/>
    <w:rsid w:val="00203BAC"/>
    <w:rsid w:val="00204896"/>
    <w:rsid w:val="0020553D"/>
    <w:rsid w:val="0021102A"/>
    <w:rsid w:val="00211491"/>
    <w:rsid w:val="002117A3"/>
    <w:rsid w:val="00213194"/>
    <w:rsid w:val="00214598"/>
    <w:rsid w:val="00215E7C"/>
    <w:rsid w:val="00225556"/>
    <w:rsid w:val="0023229C"/>
    <w:rsid w:val="00232C0C"/>
    <w:rsid w:val="00237A5A"/>
    <w:rsid w:val="00240B43"/>
    <w:rsid w:val="00240BF8"/>
    <w:rsid w:val="00241C6C"/>
    <w:rsid w:val="00242B8A"/>
    <w:rsid w:val="002445E4"/>
    <w:rsid w:val="0024495C"/>
    <w:rsid w:val="00245011"/>
    <w:rsid w:val="00245B4A"/>
    <w:rsid w:val="00245C05"/>
    <w:rsid w:val="00247B6D"/>
    <w:rsid w:val="00250D19"/>
    <w:rsid w:val="00251533"/>
    <w:rsid w:val="00255387"/>
    <w:rsid w:val="00257D3A"/>
    <w:rsid w:val="002602B4"/>
    <w:rsid w:val="00261AD4"/>
    <w:rsid w:val="00261D17"/>
    <w:rsid w:val="0027057B"/>
    <w:rsid w:val="00270F6B"/>
    <w:rsid w:val="0027136B"/>
    <w:rsid w:val="002713CF"/>
    <w:rsid w:val="00271823"/>
    <w:rsid w:val="00271D86"/>
    <w:rsid w:val="00272AA9"/>
    <w:rsid w:val="002750C0"/>
    <w:rsid w:val="00281343"/>
    <w:rsid w:val="00282662"/>
    <w:rsid w:val="00290514"/>
    <w:rsid w:val="00296302"/>
    <w:rsid w:val="002A1924"/>
    <w:rsid w:val="002A2152"/>
    <w:rsid w:val="002A39E6"/>
    <w:rsid w:val="002A4BB1"/>
    <w:rsid w:val="002A67E8"/>
    <w:rsid w:val="002B2AC7"/>
    <w:rsid w:val="002B2E47"/>
    <w:rsid w:val="002B3006"/>
    <w:rsid w:val="002B77FC"/>
    <w:rsid w:val="002C16E0"/>
    <w:rsid w:val="002C1F2C"/>
    <w:rsid w:val="002C4156"/>
    <w:rsid w:val="002C7561"/>
    <w:rsid w:val="002D2224"/>
    <w:rsid w:val="002D3A74"/>
    <w:rsid w:val="002D458B"/>
    <w:rsid w:val="002E1C98"/>
    <w:rsid w:val="002E2786"/>
    <w:rsid w:val="002E4A60"/>
    <w:rsid w:val="002E5EED"/>
    <w:rsid w:val="002E6EF8"/>
    <w:rsid w:val="002E70B0"/>
    <w:rsid w:val="002F0298"/>
    <w:rsid w:val="002F0400"/>
    <w:rsid w:val="002F0B75"/>
    <w:rsid w:val="002F0EA6"/>
    <w:rsid w:val="002F371B"/>
    <w:rsid w:val="002F3AB4"/>
    <w:rsid w:val="002F69CD"/>
    <w:rsid w:val="002F7322"/>
    <w:rsid w:val="0030097C"/>
    <w:rsid w:val="00306C9C"/>
    <w:rsid w:val="003071C2"/>
    <w:rsid w:val="003073B7"/>
    <w:rsid w:val="00307414"/>
    <w:rsid w:val="00310C0D"/>
    <w:rsid w:val="00310E27"/>
    <w:rsid w:val="00310F97"/>
    <w:rsid w:val="0031258E"/>
    <w:rsid w:val="003141E3"/>
    <w:rsid w:val="00315491"/>
    <w:rsid w:val="0031575A"/>
    <w:rsid w:val="00315815"/>
    <w:rsid w:val="00316230"/>
    <w:rsid w:val="00320A9F"/>
    <w:rsid w:val="003216AF"/>
    <w:rsid w:val="00324322"/>
    <w:rsid w:val="00324435"/>
    <w:rsid w:val="00325353"/>
    <w:rsid w:val="00327804"/>
    <w:rsid w:val="00334118"/>
    <w:rsid w:val="00334F90"/>
    <w:rsid w:val="00334FDC"/>
    <w:rsid w:val="00335248"/>
    <w:rsid w:val="00335388"/>
    <w:rsid w:val="0033573D"/>
    <w:rsid w:val="00335B18"/>
    <w:rsid w:val="00336986"/>
    <w:rsid w:val="00340E0F"/>
    <w:rsid w:val="00342DBD"/>
    <w:rsid w:val="0034423A"/>
    <w:rsid w:val="00344685"/>
    <w:rsid w:val="00345847"/>
    <w:rsid w:val="00347CF4"/>
    <w:rsid w:val="003517C8"/>
    <w:rsid w:val="00351D8D"/>
    <w:rsid w:val="00352C6F"/>
    <w:rsid w:val="003541AC"/>
    <w:rsid w:val="00354FE3"/>
    <w:rsid w:val="003552E7"/>
    <w:rsid w:val="0035617F"/>
    <w:rsid w:val="00364367"/>
    <w:rsid w:val="00366AA8"/>
    <w:rsid w:val="00371377"/>
    <w:rsid w:val="003717D9"/>
    <w:rsid w:val="00375663"/>
    <w:rsid w:val="0037727A"/>
    <w:rsid w:val="003855C8"/>
    <w:rsid w:val="00385ADE"/>
    <w:rsid w:val="0038635D"/>
    <w:rsid w:val="00394886"/>
    <w:rsid w:val="00395113"/>
    <w:rsid w:val="00395E4B"/>
    <w:rsid w:val="003A30B7"/>
    <w:rsid w:val="003A5238"/>
    <w:rsid w:val="003A6224"/>
    <w:rsid w:val="003A6E72"/>
    <w:rsid w:val="003A7FBA"/>
    <w:rsid w:val="003B1307"/>
    <w:rsid w:val="003B1C73"/>
    <w:rsid w:val="003B269B"/>
    <w:rsid w:val="003B7107"/>
    <w:rsid w:val="003B7411"/>
    <w:rsid w:val="003B75E3"/>
    <w:rsid w:val="003B7ACC"/>
    <w:rsid w:val="003B7C94"/>
    <w:rsid w:val="003C3630"/>
    <w:rsid w:val="003C399C"/>
    <w:rsid w:val="003C4360"/>
    <w:rsid w:val="003C52C6"/>
    <w:rsid w:val="003C55E5"/>
    <w:rsid w:val="003C577A"/>
    <w:rsid w:val="003C5A01"/>
    <w:rsid w:val="003C651A"/>
    <w:rsid w:val="003C7CB4"/>
    <w:rsid w:val="003D00DD"/>
    <w:rsid w:val="003D4561"/>
    <w:rsid w:val="003D46B4"/>
    <w:rsid w:val="003D46D6"/>
    <w:rsid w:val="003D6274"/>
    <w:rsid w:val="003D6350"/>
    <w:rsid w:val="003D7704"/>
    <w:rsid w:val="003E02A2"/>
    <w:rsid w:val="003E0A6D"/>
    <w:rsid w:val="003E1626"/>
    <w:rsid w:val="003E4049"/>
    <w:rsid w:val="003E45AF"/>
    <w:rsid w:val="003F28D4"/>
    <w:rsid w:val="003F58DB"/>
    <w:rsid w:val="003F5E8C"/>
    <w:rsid w:val="003F636D"/>
    <w:rsid w:val="003F72C6"/>
    <w:rsid w:val="003F75D5"/>
    <w:rsid w:val="003F7E7B"/>
    <w:rsid w:val="00400994"/>
    <w:rsid w:val="0040324E"/>
    <w:rsid w:val="00406160"/>
    <w:rsid w:val="00406D8C"/>
    <w:rsid w:val="0040710B"/>
    <w:rsid w:val="004101FD"/>
    <w:rsid w:val="0041217D"/>
    <w:rsid w:val="0041496A"/>
    <w:rsid w:val="004200C3"/>
    <w:rsid w:val="004212CA"/>
    <w:rsid w:val="00421BB4"/>
    <w:rsid w:val="00421BE1"/>
    <w:rsid w:val="00422C30"/>
    <w:rsid w:val="00423BCB"/>
    <w:rsid w:val="00424B32"/>
    <w:rsid w:val="0043107B"/>
    <w:rsid w:val="00431C18"/>
    <w:rsid w:val="004337CB"/>
    <w:rsid w:val="00436E8D"/>
    <w:rsid w:val="00437665"/>
    <w:rsid w:val="00441BE2"/>
    <w:rsid w:val="00441FC6"/>
    <w:rsid w:val="00442380"/>
    <w:rsid w:val="00442766"/>
    <w:rsid w:val="004455FD"/>
    <w:rsid w:val="004459C4"/>
    <w:rsid w:val="00445C4F"/>
    <w:rsid w:val="0044607C"/>
    <w:rsid w:val="0044669B"/>
    <w:rsid w:val="00450A42"/>
    <w:rsid w:val="004527A3"/>
    <w:rsid w:val="00454B1C"/>
    <w:rsid w:val="0045570B"/>
    <w:rsid w:val="0045596F"/>
    <w:rsid w:val="004560AA"/>
    <w:rsid w:val="0045785A"/>
    <w:rsid w:val="00457B7C"/>
    <w:rsid w:val="00460DE4"/>
    <w:rsid w:val="00464516"/>
    <w:rsid w:val="0046678C"/>
    <w:rsid w:val="00467417"/>
    <w:rsid w:val="0047032F"/>
    <w:rsid w:val="00471B6F"/>
    <w:rsid w:val="00474D32"/>
    <w:rsid w:val="00476F45"/>
    <w:rsid w:val="00477FA9"/>
    <w:rsid w:val="00481A21"/>
    <w:rsid w:val="00482B6E"/>
    <w:rsid w:val="004855DA"/>
    <w:rsid w:val="0048575B"/>
    <w:rsid w:val="0048696D"/>
    <w:rsid w:val="00486F1D"/>
    <w:rsid w:val="0049037B"/>
    <w:rsid w:val="00493598"/>
    <w:rsid w:val="00493E58"/>
    <w:rsid w:val="00495BF2"/>
    <w:rsid w:val="004972AF"/>
    <w:rsid w:val="004A42CB"/>
    <w:rsid w:val="004A4DD2"/>
    <w:rsid w:val="004A79AC"/>
    <w:rsid w:val="004B0296"/>
    <w:rsid w:val="004B58BE"/>
    <w:rsid w:val="004C3DC8"/>
    <w:rsid w:val="004C54C2"/>
    <w:rsid w:val="004C6C18"/>
    <w:rsid w:val="004D1D8B"/>
    <w:rsid w:val="004D3212"/>
    <w:rsid w:val="004D49EA"/>
    <w:rsid w:val="004D6DBF"/>
    <w:rsid w:val="004D72D5"/>
    <w:rsid w:val="004E2B1F"/>
    <w:rsid w:val="004F16AF"/>
    <w:rsid w:val="004F39A6"/>
    <w:rsid w:val="004F42D6"/>
    <w:rsid w:val="004F5CF9"/>
    <w:rsid w:val="004F7575"/>
    <w:rsid w:val="00500FF0"/>
    <w:rsid w:val="00501490"/>
    <w:rsid w:val="00502CB6"/>
    <w:rsid w:val="0050362C"/>
    <w:rsid w:val="00504CB1"/>
    <w:rsid w:val="005069AD"/>
    <w:rsid w:val="00510297"/>
    <w:rsid w:val="0051145C"/>
    <w:rsid w:val="005121A7"/>
    <w:rsid w:val="005128D9"/>
    <w:rsid w:val="00520F35"/>
    <w:rsid w:val="00521F9F"/>
    <w:rsid w:val="00522968"/>
    <w:rsid w:val="00523A3D"/>
    <w:rsid w:val="0052580E"/>
    <w:rsid w:val="00526D3D"/>
    <w:rsid w:val="00526DDF"/>
    <w:rsid w:val="0052736A"/>
    <w:rsid w:val="00534B5A"/>
    <w:rsid w:val="0053696C"/>
    <w:rsid w:val="0053792C"/>
    <w:rsid w:val="005425E8"/>
    <w:rsid w:val="0054266B"/>
    <w:rsid w:val="00542C4B"/>
    <w:rsid w:val="005433BE"/>
    <w:rsid w:val="00544560"/>
    <w:rsid w:val="005478B6"/>
    <w:rsid w:val="0055016B"/>
    <w:rsid w:val="00551282"/>
    <w:rsid w:val="00552250"/>
    <w:rsid w:val="00553BD0"/>
    <w:rsid w:val="00553BED"/>
    <w:rsid w:val="0055417D"/>
    <w:rsid w:val="005544ED"/>
    <w:rsid w:val="005545B4"/>
    <w:rsid w:val="00556844"/>
    <w:rsid w:val="00556DF4"/>
    <w:rsid w:val="005575E9"/>
    <w:rsid w:val="00560602"/>
    <w:rsid w:val="00560D14"/>
    <w:rsid w:val="00560E98"/>
    <w:rsid w:val="0056142C"/>
    <w:rsid w:val="00565D17"/>
    <w:rsid w:val="005662C4"/>
    <w:rsid w:val="00570748"/>
    <w:rsid w:val="0057093C"/>
    <w:rsid w:val="0057106D"/>
    <w:rsid w:val="005718F5"/>
    <w:rsid w:val="00574B88"/>
    <w:rsid w:val="00575D62"/>
    <w:rsid w:val="00576D46"/>
    <w:rsid w:val="00576F8A"/>
    <w:rsid w:val="00582182"/>
    <w:rsid w:val="005822CF"/>
    <w:rsid w:val="00583C7E"/>
    <w:rsid w:val="00584E8A"/>
    <w:rsid w:val="0058550A"/>
    <w:rsid w:val="005860F1"/>
    <w:rsid w:val="00586343"/>
    <w:rsid w:val="005869ED"/>
    <w:rsid w:val="00586C62"/>
    <w:rsid w:val="00590336"/>
    <w:rsid w:val="0059142E"/>
    <w:rsid w:val="00591D90"/>
    <w:rsid w:val="005921D1"/>
    <w:rsid w:val="0059596F"/>
    <w:rsid w:val="005965DE"/>
    <w:rsid w:val="00597098"/>
    <w:rsid w:val="00597353"/>
    <w:rsid w:val="00597643"/>
    <w:rsid w:val="005A00CF"/>
    <w:rsid w:val="005A158C"/>
    <w:rsid w:val="005A19C1"/>
    <w:rsid w:val="005A34CA"/>
    <w:rsid w:val="005A45A9"/>
    <w:rsid w:val="005A5823"/>
    <w:rsid w:val="005B2D23"/>
    <w:rsid w:val="005B3567"/>
    <w:rsid w:val="005B3E88"/>
    <w:rsid w:val="005B4AB4"/>
    <w:rsid w:val="005B7B80"/>
    <w:rsid w:val="005C0FEE"/>
    <w:rsid w:val="005C45B4"/>
    <w:rsid w:val="005C63C9"/>
    <w:rsid w:val="005C7294"/>
    <w:rsid w:val="005D04EE"/>
    <w:rsid w:val="005D1AEB"/>
    <w:rsid w:val="005D5044"/>
    <w:rsid w:val="005D7349"/>
    <w:rsid w:val="005E13AD"/>
    <w:rsid w:val="005E2082"/>
    <w:rsid w:val="005E3934"/>
    <w:rsid w:val="005E3CC6"/>
    <w:rsid w:val="005E7ABF"/>
    <w:rsid w:val="005F09A9"/>
    <w:rsid w:val="005F0E10"/>
    <w:rsid w:val="005F2DD0"/>
    <w:rsid w:val="005F7231"/>
    <w:rsid w:val="005F74D0"/>
    <w:rsid w:val="00603E8A"/>
    <w:rsid w:val="006069CD"/>
    <w:rsid w:val="00613933"/>
    <w:rsid w:val="00616DD3"/>
    <w:rsid w:val="00622D2E"/>
    <w:rsid w:val="006231C2"/>
    <w:rsid w:val="00623DCB"/>
    <w:rsid w:val="00625073"/>
    <w:rsid w:val="0062523E"/>
    <w:rsid w:val="00627630"/>
    <w:rsid w:val="00630375"/>
    <w:rsid w:val="0063175C"/>
    <w:rsid w:val="00632E11"/>
    <w:rsid w:val="006369AE"/>
    <w:rsid w:val="006375BF"/>
    <w:rsid w:val="006407CE"/>
    <w:rsid w:val="0064082D"/>
    <w:rsid w:val="00641220"/>
    <w:rsid w:val="006430D5"/>
    <w:rsid w:val="006432BE"/>
    <w:rsid w:val="00643810"/>
    <w:rsid w:val="00645448"/>
    <w:rsid w:val="00647E1A"/>
    <w:rsid w:val="0065106F"/>
    <w:rsid w:val="0065581E"/>
    <w:rsid w:val="0066232C"/>
    <w:rsid w:val="00664E94"/>
    <w:rsid w:val="00666815"/>
    <w:rsid w:val="006719BF"/>
    <w:rsid w:val="00672725"/>
    <w:rsid w:val="00672D17"/>
    <w:rsid w:val="006762CA"/>
    <w:rsid w:val="00677771"/>
    <w:rsid w:val="00680611"/>
    <w:rsid w:val="00680FBC"/>
    <w:rsid w:val="006828FF"/>
    <w:rsid w:val="00683C77"/>
    <w:rsid w:val="00686D39"/>
    <w:rsid w:val="00695E55"/>
    <w:rsid w:val="006971BD"/>
    <w:rsid w:val="006A391D"/>
    <w:rsid w:val="006A453A"/>
    <w:rsid w:val="006A6538"/>
    <w:rsid w:val="006B2525"/>
    <w:rsid w:val="006B62C9"/>
    <w:rsid w:val="006B65B2"/>
    <w:rsid w:val="006B7611"/>
    <w:rsid w:val="006B76AD"/>
    <w:rsid w:val="006C0AD9"/>
    <w:rsid w:val="006D1069"/>
    <w:rsid w:val="006D2386"/>
    <w:rsid w:val="006E011B"/>
    <w:rsid w:val="006E0B40"/>
    <w:rsid w:val="006E0CBA"/>
    <w:rsid w:val="006E1D83"/>
    <w:rsid w:val="006E3034"/>
    <w:rsid w:val="006E62A3"/>
    <w:rsid w:val="006F0115"/>
    <w:rsid w:val="006F0D8B"/>
    <w:rsid w:val="006F16A7"/>
    <w:rsid w:val="006F2769"/>
    <w:rsid w:val="006F5935"/>
    <w:rsid w:val="006F6929"/>
    <w:rsid w:val="0070021D"/>
    <w:rsid w:val="00701773"/>
    <w:rsid w:val="007018C0"/>
    <w:rsid w:val="007021EA"/>
    <w:rsid w:val="00702BB4"/>
    <w:rsid w:val="007037FB"/>
    <w:rsid w:val="007044AE"/>
    <w:rsid w:val="00706878"/>
    <w:rsid w:val="00707664"/>
    <w:rsid w:val="007109D7"/>
    <w:rsid w:val="00710A38"/>
    <w:rsid w:val="00711FE2"/>
    <w:rsid w:val="007158D7"/>
    <w:rsid w:val="00715937"/>
    <w:rsid w:val="00715C82"/>
    <w:rsid w:val="00716FDF"/>
    <w:rsid w:val="007171A0"/>
    <w:rsid w:val="00721E8D"/>
    <w:rsid w:val="00725E81"/>
    <w:rsid w:val="0072622D"/>
    <w:rsid w:val="00727AD0"/>
    <w:rsid w:val="0073065C"/>
    <w:rsid w:val="00730B5F"/>
    <w:rsid w:val="007315AA"/>
    <w:rsid w:val="00731CDC"/>
    <w:rsid w:val="00731FF6"/>
    <w:rsid w:val="007325FF"/>
    <w:rsid w:val="00732D4F"/>
    <w:rsid w:val="007339AE"/>
    <w:rsid w:val="00733A35"/>
    <w:rsid w:val="00740E35"/>
    <w:rsid w:val="00744416"/>
    <w:rsid w:val="00744430"/>
    <w:rsid w:val="00744A1F"/>
    <w:rsid w:val="0074535F"/>
    <w:rsid w:val="0075251F"/>
    <w:rsid w:val="00754090"/>
    <w:rsid w:val="007547AB"/>
    <w:rsid w:val="0075787C"/>
    <w:rsid w:val="0076249E"/>
    <w:rsid w:val="00763EB5"/>
    <w:rsid w:val="00767936"/>
    <w:rsid w:val="00770BA2"/>
    <w:rsid w:val="00771A04"/>
    <w:rsid w:val="0077232F"/>
    <w:rsid w:val="007733A1"/>
    <w:rsid w:val="00773E45"/>
    <w:rsid w:val="0078018C"/>
    <w:rsid w:val="0078139C"/>
    <w:rsid w:val="00782B2E"/>
    <w:rsid w:val="00782FF5"/>
    <w:rsid w:val="00783921"/>
    <w:rsid w:val="00785BA0"/>
    <w:rsid w:val="00790E61"/>
    <w:rsid w:val="007922AD"/>
    <w:rsid w:val="0079290B"/>
    <w:rsid w:val="00793814"/>
    <w:rsid w:val="007948EA"/>
    <w:rsid w:val="00795C21"/>
    <w:rsid w:val="00796209"/>
    <w:rsid w:val="007A3973"/>
    <w:rsid w:val="007A4396"/>
    <w:rsid w:val="007A5A7E"/>
    <w:rsid w:val="007A6246"/>
    <w:rsid w:val="007B4574"/>
    <w:rsid w:val="007B72AC"/>
    <w:rsid w:val="007B7F37"/>
    <w:rsid w:val="007C4357"/>
    <w:rsid w:val="007C640B"/>
    <w:rsid w:val="007D0AF5"/>
    <w:rsid w:val="007D2CA1"/>
    <w:rsid w:val="007D3314"/>
    <w:rsid w:val="007D5EDC"/>
    <w:rsid w:val="007E1DAC"/>
    <w:rsid w:val="007E2DD2"/>
    <w:rsid w:val="007E54C4"/>
    <w:rsid w:val="007E6D6D"/>
    <w:rsid w:val="007F11B8"/>
    <w:rsid w:val="007F4359"/>
    <w:rsid w:val="007F45A0"/>
    <w:rsid w:val="007F5863"/>
    <w:rsid w:val="007F6435"/>
    <w:rsid w:val="0080071A"/>
    <w:rsid w:val="00804EC4"/>
    <w:rsid w:val="008159B8"/>
    <w:rsid w:val="00815C47"/>
    <w:rsid w:val="00816B5D"/>
    <w:rsid w:val="008176E0"/>
    <w:rsid w:val="0082429E"/>
    <w:rsid w:val="008258A8"/>
    <w:rsid w:val="00826045"/>
    <w:rsid w:val="00826779"/>
    <w:rsid w:val="00826DC5"/>
    <w:rsid w:val="00830B3B"/>
    <w:rsid w:val="00830DE6"/>
    <w:rsid w:val="00832B70"/>
    <w:rsid w:val="0084293B"/>
    <w:rsid w:val="00842B3F"/>
    <w:rsid w:val="00842E34"/>
    <w:rsid w:val="00845053"/>
    <w:rsid w:val="00852FBD"/>
    <w:rsid w:val="00853793"/>
    <w:rsid w:val="0085434D"/>
    <w:rsid w:val="00854978"/>
    <w:rsid w:val="008560C6"/>
    <w:rsid w:val="008564E7"/>
    <w:rsid w:val="00856ECC"/>
    <w:rsid w:val="00861555"/>
    <w:rsid w:val="00861DD3"/>
    <w:rsid w:val="00864018"/>
    <w:rsid w:val="00864205"/>
    <w:rsid w:val="0086548A"/>
    <w:rsid w:val="008658B5"/>
    <w:rsid w:val="0086597E"/>
    <w:rsid w:val="00867744"/>
    <w:rsid w:val="00867C4C"/>
    <w:rsid w:val="0087100A"/>
    <w:rsid w:val="00871286"/>
    <w:rsid w:val="00872431"/>
    <w:rsid w:val="008733B4"/>
    <w:rsid w:val="00873FA6"/>
    <w:rsid w:val="008755B0"/>
    <w:rsid w:val="008756B9"/>
    <w:rsid w:val="00882E1A"/>
    <w:rsid w:val="00887391"/>
    <w:rsid w:val="0088755A"/>
    <w:rsid w:val="008904CF"/>
    <w:rsid w:val="00891D55"/>
    <w:rsid w:val="008944DC"/>
    <w:rsid w:val="0089474F"/>
    <w:rsid w:val="008958E9"/>
    <w:rsid w:val="00896127"/>
    <w:rsid w:val="008963BF"/>
    <w:rsid w:val="008A0660"/>
    <w:rsid w:val="008A0BB6"/>
    <w:rsid w:val="008A4E3F"/>
    <w:rsid w:val="008B0093"/>
    <w:rsid w:val="008B0125"/>
    <w:rsid w:val="008B0E9A"/>
    <w:rsid w:val="008B0F33"/>
    <w:rsid w:val="008B2233"/>
    <w:rsid w:val="008B4AC9"/>
    <w:rsid w:val="008C057F"/>
    <w:rsid w:val="008C1EB2"/>
    <w:rsid w:val="008C59D6"/>
    <w:rsid w:val="008C68E3"/>
    <w:rsid w:val="008C6B93"/>
    <w:rsid w:val="008D0842"/>
    <w:rsid w:val="008D086A"/>
    <w:rsid w:val="008D5295"/>
    <w:rsid w:val="008F027C"/>
    <w:rsid w:val="008F0AB9"/>
    <w:rsid w:val="008F1064"/>
    <w:rsid w:val="008F14B2"/>
    <w:rsid w:val="008F402C"/>
    <w:rsid w:val="00903318"/>
    <w:rsid w:val="009044B1"/>
    <w:rsid w:val="00906FB2"/>
    <w:rsid w:val="009108CD"/>
    <w:rsid w:val="009117D8"/>
    <w:rsid w:val="00911DA3"/>
    <w:rsid w:val="00912B49"/>
    <w:rsid w:val="0091334B"/>
    <w:rsid w:val="00913DF0"/>
    <w:rsid w:val="00916787"/>
    <w:rsid w:val="0091730C"/>
    <w:rsid w:val="0091751D"/>
    <w:rsid w:val="009175C9"/>
    <w:rsid w:val="00920C37"/>
    <w:rsid w:val="00921FCF"/>
    <w:rsid w:val="009247A3"/>
    <w:rsid w:val="00924E96"/>
    <w:rsid w:val="0092611F"/>
    <w:rsid w:val="009317FF"/>
    <w:rsid w:val="009329E1"/>
    <w:rsid w:val="00932B84"/>
    <w:rsid w:val="00940718"/>
    <w:rsid w:val="00940777"/>
    <w:rsid w:val="00941AA6"/>
    <w:rsid w:val="0094338E"/>
    <w:rsid w:val="00943D95"/>
    <w:rsid w:val="00945AC4"/>
    <w:rsid w:val="00946F46"/>
    <w:rsid w:val="009471E8"/>
    <w:rsid w:val="00950887"/>
    <w:rsid w:val="00952CDB"/>
    <w:rsid w:val="00955CE5"/>
    <w:rsid w:val="00956602"/>
    <w:rsid w:val="00957318"/>
    <w:rsid w:val="00960486"/>
    <w:rsid w:val="0096209F"/>
    <w:rsid w:val="00965268"/>
    <w:rsid w:val="009662AD"/>
    <w:rsid w:val="00970517"/>
    <w:rsid w:val="009718D7"/>
    <w:rsid w:val="00972B49"/>
    <w:rsid w:val="00972CC1"/>
    <w:rsid w:val="009764A3"/>
    <w:rsid w:val="0097653F"/>
    <w:rsid w:val="00976F09"/>
    <w:rsid w:val="00980663"/>
    <w:rsid w:val="0098154D"/>
    <w:rsid w:val="0098175C"/>
    <w:rsid w:val="009819A3"/>
    <w:rsid w:val="0098284F"/>
    <w:rsid w:val="00984467"/>
    <w:rsid w:val="009847BD"/>
    <w:rsid w:val="0098632E"/>
    <w:rsid w:val="009934BB"/>
    <w:rsid w:val="009940A9"/>
    <w:rsid w:val="00994FC0"/>
    <w:rsid w:val="00995D2F"/>
    <w:rsid w:val="0099722E"/>
    <w:rsid w:val="009A1603"/>
    <w:rsid w:val="009A1C59"/>
    <w:rsid w:val="009A2D42"/>
    <w:rsid w:val="009A331D"/>
    <w:rsid w:val="009A588F"/>
    <w:rsid w:val="009A5F2F"/>
    <w:rsid w:val="009B1C62"/>
    <w:rsid w:val="009B42A9"/>
    <w:rsid w:val="009B6DA6"/>
    <w:rsid w:val="009C2B06"/>
    <w:rsid w:val="009C45F9"/>
    <w:rsid w:val="009C6166"/>
    <w:rsid w:val="009C74EA"/>
    <w:rsid w:val="009D0026"/>
    <w:rsid w:val="009D044E"/>
    <w:rsid w:val="009D1760"/>
    <w:rsid w:val="009D571B"/>
    <w:rsid w:val="009D6A28"/>
    <w:rsid w:val="009E06D3"/>
    <w:rsid w:val="009E3455"/>
    <w:rsid w:val="009E7765"/>
    <w:rsid w:val="009F13E6"/>
    <w:rsid w:val="009F50D2"/>
    <w:rsid w:val="00A04BFA"/>
    <w:rsid w:val="00A04CE6"/>
    <w:rsid w:val="00A04D30"/>
    <w:rsid w:val="00A058C1"/>
    <w:rsid w:val="00A0768D"/>
    <w:rsid w:val="00A124E3"/>
    <w:rsid w:val="00A14818"/>
    <w:rsid w:val="00A20AEF"/>
    <w:rsid w:val="00A20D85"/>
    <w:rsid w:val="00A226B8"/>
    <w:rsid w:val="00A26766"/>
    <w:rsid w:val="00A3370E"/>
    <w:rsid w:val="00A3429F"/>
    <w:rsid w:val="00A349E9"/>
    <w:rsid w:val="00A40101"/>
    <w:rsid w:val="00A40295"/>
    <w:rsid w:val="00A43EDA"/>
    <w:rsid w:val="00A462C6"/>
    <w:rsid w:val="00A46649"/>
    <w:rsid w:val="00A467BE"/>
    <w:rsid w:val="00A53E92"/>
    <w:rsid w:val="00A5431A"/>
    <w:rsid w:val="00A551B1"/>
    <w:rsid w:val="00A566D3"/>
    <w:rsid w:val="00A6235B"/>
    <w:rsid w:val="00A6258E"/>
    <w:rsid w:val="00A631E0"/>
    <w:rsid w:val="00A633C3"/>
    <w:rsid w:val="00A70976"/>
    <w:rsid w:val="00A7137B"/>
    <w:rsid w:val="00A73DF6"/>
    <w:rsid w:val="00A75D3D"/>
    <w:rsid w:val="00A76455"/>
    <w:rsid w:val="00A812A2"/>
    <w:rsid w:val="00A82D8F"/>
    <w:rsid w:val="00A85132"/>
    <w:rsid w:val="00A8531D"/>
    <w:rsid w:val="00A85D1A"/>
    <w:rsid w:val="00A8730C"/>
    <w:rsid w:val="00A91053"/>
    <w:rsid w:val="00A91483"/>
    <w:rsid w:val="00A92D8B"/>
    <w:rsid w:val="00A93B0F"/>
    <w:rsid w:val="00A95E2D"/>
    <w:rsid w:val="00A97077"/>
    <w:rsid w:val="00AA0DE4"/>
    <w:rsid w:val="00AA22EA"/>
    <w:rsid w:val="00AA58AB"/>
    <w:rsid w:val="00AA7689"/>
    <w:rsid w:val="00AB0683"/>
    <w:rsid w:val="00AB090A"/>
    <w:rsid w:val="00AB2D21"/>
    <w:rsid w:val="00AB4FC0"/>
    <w:rsid w:val="00AB5118"/>
    <w:rsid w:val="00AB51CC"/>
    <w:rsid w:val="00AB5F6B"/>
    <w:rsid w:val="00AC49D2"/>
    <w:rsid w:val="00AC69A2"/>
    <w:rsid w:val="00AC7654"/>
    <w:rsid w:val="00AD2B56"/>
    <w:rsid w:val="00AD2EEF"/>
    <w:rsid w:val="00AD585C"/>
    <w:rsid w:val="00AD74A8"/>
    <w:rsid w:val="00AE009C"/>
    <w:rsid w:val="00AE060D"/>
    <w:rsid w:val="00AE18A0"/>
    <w:rsid w:val="00AE63C7"/>
    <w:rsid w:val="00AE6F55"/>
    <w:rsid w:val="00AE759C"/>
    <w:rsid w:val="00AE7DB7"/>
    <w:rsid w:val="00AF0692"/>
    <w:rsid w:val="00AF3540"/>
    <w:rsid w:val="00AF6A10"/>
    <w:rsid w:val="00AF6E9A"/>
    <w:rsid w:val="00AF6F6A"/>
    <w:rsid w:val="00AF7740"/>
    <w:rsid w:val="00B00569"/>
    <w:rsid w:val="00B01730"/>
    <w:rsid w:val="00B03DE5"/>
    <w:rsid w:val="00B073F8"/>
    <w:rsid w:val="00B074E9"/>
    <w:rsid w:val="00B10C26"/>
    <w:rsid w:val="00B1329D"/>
    <w:rsid w:val="00B13319"/>
    <w:rsid w:val="00B22B5B"/>
    <w:rsid w:val="00B23AD0"/>
    <w:rsid w:val="00B249C9"/>
    <w:rsid w:val="00B269D4"/>
    <w:rsid w:val="00B27D4D"/>
    <w:rsid w:val="00B31D5A"/>
    <w:rsid w:val="00B33A1C"/>
    <w:rsid w:val="00B34AFC"/>
    <w:rsid w:val="00B350DB"/>
    <w:rsid w:val="00B435DC"/>
    <w:rsid w:val="00B43DDC"/>
    <w:rsid w:val="00B44464"/>
    <w:rsid w:val="00B45B73"/>
    <w:rsid w:val="00B45E70"/>
    <w:rsid w:val="00B463FD"/>
    <w:rsid w:val="00B47D32"/>
    <w:rsid w:val="00B502BD"/>
    <w:rsid w:val="00B53589"/>
    <w:rsid w:val="00B54876"/>
    <w:rsid w:val="00B55270"/>
    <w:rsid w:val="00B56305"/>
    <w:rsid w:val="00B56FB1"/>
    <w:rsid w:val="00B60B5F"/>
    <w:rsid w:val="00B62049"/>
    <w:rsid w:val="00B63145"/>
    <w:rsid w:val="00B6387F"/>
    <w:rsid w:val="00B64A79"/>
    <w:rsid w:val="00B67371"/>
    <w:rsid w:val="00B71288"/>
    <w:rsid w:val="00B72E31"/>
    <w:rsid w:val="00B7618A"/>
    <w:rsid w:val="00B81D21"/>
    <w:rsid w:val="00B908EC"/>
    <w:rsid w:val="00B93458"/>
    <w:rsid w:val="00B9345D"/>
    <w:rsid w:val="00BA402B"/>
    <w:rsid w:val="00BA6CE2"/>
    <w:rsid w:val="00BB02D3"/>
    <w:rsid w:val="00BB068D"/>
    <w:rsid w:val="00BB12E1"/>
    <w:rsid w:val="00BB40AB"/>
    <w:rsid w:val="00BB4F4A"/>
    <w:rsid w:val="00BB7DE6"/>
    <w:rsid w:val="00BC0299"/>
    <w:rsid w:val="00BC3AB4"/>
    <w:rsid w:val="00BC68FB"/>
    <w:rsid w:val="00BD1C23"/>
    <w:rsid w:val="00BD37F3"/>
    <w:rsid w:val="00BD394F"/>
    <w:rsid w:val="00BD4C81"/>
    <w:rsid w:val="00BD614C"/>
    <w:rsid w:val="00BE059E"/>
    <w:rsid w:val="00BE1B1D"/>
    <w:rsid w:val="00BE322A"/>
    <w:rsid w:val="00BE6278"/>
    <w:rsid w:val="00BF1EAD"/>
    <w:rsid w:val="00BF2D12"/>
    <w:rsid w:val="00BF4928"/>
    <w:rsid w:val="00BF74F4"/>
    <w:rsid w:val="00C04338"/>
    <w:rsid w:val="00C074D0"/>
    <w:rsid w:val="00C0791D"/>
    <w:rsid w:val="00C1133C"/>
    <w:rsid w:val="00C133DD"/>
    <w:rsid w:val="00C136B3"/>
    <w:rsid w:val="00C15C73"/>
    <w:rsid w:val="00C20D10"/>
    <w:rsid w:val="00C22DD5"/>
    <w:rsid w:val="00C2448B"/>
    <w:rsid w:val="00C254A4"/>
    <w:rsid w:val="00C3030A"/>
    <w:rsid w:val="00C3077F"/>
    <w:rsid w:val="00C33854"/>
    <w:rsid w:val="00C35239"/>
    <w:rsid w:val="00C37469"/>
    <w:rsid w:val="00C41A2F"/>
    <w:rsid w:val="00C42901"/>
    <w:rsid w:val="00C46209"/>
    <w:rsid w:val="00C46FD8"/>
    <w:rsid w:val="00C505C6"/>
    <w:rsid w:val="00C511C0"/>
    <w:rsid w:val="00C564DE"/>
    <w:rsid w:val="00C569C3"/>
    <w:rsid w:val="00C61B65"/>
    <w:rsid w:val="00C62407"/>
    <w:rsid w:val="00C62D66"/>
    <w:rsid w:val="00C701B7"/>
    <w:rsid w:val="00C7112D"/>
    <w:rsid w:val="00C717CD"/>
    <w:rsid w:val="00C72CE1"/>
    <w:rsid w:val="00C74643"/>
    <w:rsid w:val="00C74F60"/>
    <w:rsid w:val="00C824AE"/>
    <w:rsid w:val="00C8395D"/>
    <w:rsid w:val="00C84C09"/>
    <w:rsid w:val="00C9425F"/>
    <w:rsid w:val="00C94278"/>
    <w:rsid w:val="00C94D91"/>
    <w:rsid w:val="00C94F56"/>
    <w:rsid w:val="00C95A8A"/>
    <w:rsid w:val="00C9746C"/>
    <w:rsid w:val="00C97EA6"/>
    <w:rsid w:val="00CA01A2"/>
    <w:rsid w:val="00CA44BB"/>
    <w:rsid w:val="00CA7EBF"/>
    <w:rsid w:val="00CB02CA"/>
    <w:rsid w:val="00CB0406"/>
    <w:rsid w:val="00CB0944"/>
    <w:rsid w:val="00CB25E4"/>
    <w:rsid w:val="00CB569A"/>
    <w:rsid w:val="00CB6263"/>
    <w:rsid w:val="00CB6543"/>
    <w:rsid w:val="00CB6A9C"/>
    <w:rsid w:val="00CC44C8"/>
    <w:rsid w:val="00CD06FF"/>
    <w:rsid w:val="00CD3EA2"/>
    <w:rsid w:val="00CD43D6"/>
    <w:rsid w:val="00CD52C7"/>
    <w:rsid w:val="00CD55D2"/>
    <w:rsid w:val="00CD56DF"/>
    <w:rsid w:val="00CE4A35"/>
    <w:rsid w:val="00CE5DAE"/>
    <w:rsid w:val="00CF0A33"/>
    <w:rsid w:val="00CF0C0D"/>
    <w:rsid w:val="00CF3F86"/>
    <w:rsid w:val="00CF498F"/>
    <w:rsid w:val="00CF51BA"/>
    <w:rsid w:val="00CF5BAB"/>
    <w:rsid w:val="00CF6CBF"/>
    <w:rsid w:val="00D0047C"/>
    <w:rsid w:val="00D01050"/>
    <w:rsid w:val="00D02CAD"/>
    <w:rsid w:val="00D063FA"/>
    <w:rsid w:val="00D07117"/>
    <w:rsid w:val="00D179D4"/>
    <w:rsid w:val="00D209D9"/>
    <w:rsid w:val="00D21C19"/>
    <w:rsid w:val="00D223CA"/>
    <w:rsid w:val="00D237A7"/>
    <w:rsid w:val="00D31C71"/>
    <w:rsid w:val="00D339DA"/>
    <w:rsid w:val="00D359D2"/>
    <w:rsid w:val="00D37966"/>
    <w:rsid w:val="00D40283"/>
    <w:rsid w:val="00D44C85"/>
    <w:rsid w:val="00D45057"/>
    <w:rsid w:val="00D4615F"/>
    <w:rsid w:val="00D55347"/>
    <w:rsid w:val="00D5580A"/>
    <w:rsid w:val="00D55F52"/>
    <w:rsid w:val="00D60EA3"/>
    <w:rsid w:val="00D63538"/>
    <w:rsid w:val="00D6457D"/>
    <w:rsid w:val="00D64AD0"/>
    <w:rsid w:val="00D70004"/>
    <w:rsid w:val="00D721A0"/>
    <w:rsid w:val="00D73645"/>
    <w:rsid w:val="00D73FEF"/>
    <w:rsid w:val="00D751AE"/>
    <w:rsid w:val="00D76D45"/>
    <w:rsid w:val="00D76E5E"/>
    <w:rsid w:val="00D778F0"/>
    <w:rsid w:val="00D80A6B"/>
    <w:rsid w:val="00D80EDE"/>
    <w:rsid w:val="00D82248"/>
    <w:rsid w:val="00D82E7B"/>
    <w:rsid w:val="00D834D4"/>
    <w:rsid w:val="00D837B5"/>
    <w:rsid w:val="00D866F4"/>
    <w:rsid w:val="00D90CAF"/>
    <w:rsid w:val="00D93F9E"/>
    <w:rsid w:val="00DA0854"/>
    <w:rsid w:val="00DA15C0"/>
    <w:rsid w:val="00DA4FFA"/>
    <w:rsid w:val="00DA7B33"/>
    <w:rsid w:val="00DB1D89"/>
    <w:rsid w:val="00DC0419"/>
    <w:rsid w:val="00DC4371"/>
    <w:rsid w:val="00DD1AA0"/>
    <w:rsid w:val="00DD24D4"/>
    <w:rsid w:val="00DD35AA"/>
    <w:rsid w:val="00DD6D1E"/>
    <w:rsid w:val="00DD7A0F"/>
    <w:rsid w:val="00DE24A6"/>
    <w:rsid w:val="00DE70B1"/>
    <w:rsid w:val="00DF0900"/>
    <w:rsid w:val="00DF0C84"/>
    <w:rsid w:val="00DF1184"/>
    <w:rsid w:val="00DF320F"/>
    <w:rsid w:val="00DF4436"/>
    <w:rsid w:val="00DF47E5"/>
    <w:rsid w:val="00DF4F54"/>
    <w:rsid w:val="00E00635"/>
    <w:rsid w:val="00E01C64"/>
    <w:rsid w:val="00E02F79"/>
    <w:rsid w:val="00E0301D"/>
    <w:rsid w:val="00E0582C"/>
    <w:rsid w:val="00E05956"/>
    <w:rsid w:val="00E05FD6"/>
    <w:rsid w:val="00E111FF"/>
    <w:rsid w:val="00E13B2B"/>
    <w:rsid w:val="00E14944"/>
    <w:rsid w:val="00E1529B"/>
    <w:rsid w:val="00E156ED"/>
    <w:rsid w:val="00E169BE"/>
    <w:rsid w:val="00E16E29"/>
    <w:rsid w:val="00E20414"/>
    <w:rsid w:val="00E22EFC"/>
    <w:rsid w:val="00E2312A"/>
    <w:rsid w:val="00E24FD9"/>
    <w:rsid w:val="00E3235F"/>
    <w:rsid w:val="00E407D7"/>
    <w:rsid w:val="00E42D73"/>
    <w:rsid w:val="00E43124"/>
    <w:rsid w:val="00E43E55"/>
    <w:rsid w:val="00E43E79"/>
    <w:rsid w:val="00E500AC"/>
    <w:rsid w:val="00E50767"/>
    <w:rsid w:val="00E50981"/>
    <w:rsid w:val="00E523E0"/>
    <w:rsid w:val="00E52541"/>
    <w:rsid w:val="00E54B2B"/>
    <w:rsid w:val="00E605D8"/>
    <w:rsid w:val="00E621CA"/>
    <w:rsid w:val="00E756B0"/>
    <w:rsid w:val="00E83956"/>
    <w:rsid w:val="00E8643E"/>
    <w:rsid w:val="00E90E3A"/>
    <w:rsid w:val="00E93F54"/>
    <w:rsid w:val="00E950B1"/>
    <w:rsid w:val="00E957DA"/>
    <w:rsid w:val="00EA14FD"/>
    <w:rsid w:val="00EA192A"/>
    <w:rsid w:val="00EA3B10"/>
    <w:rsid w:val="00EA45AB"/>
    <w:rsid w:val="00EB0D82"/>
    <w:rsid w:val="00EB215E"/>
    <w:rsid w:val="00EB23CE"/>
    <w:rsid w:val="00EB32B8"/>
    <w:rsid w:val="00EB36CA"/>
    <w:rsid w:val="00EB6646"/>
    <w:rsid w:val="00EC04BF"/>
    <w:rsid w:val="00EC0579"/>
    <w:rsid w:val="00EC516E"/>
    <w:rsid w:val="00EC7129"/>
    <w:rsid w:val="00EC7CDE"/>
    <w:rsid w:val="00ED2468"/>
    <w:rsid w:val="00ED322B"/>
    <w:rsid w:val="00ED4081"/>
    <w:rsid w:val="00ED57C9"/>
    <w:rsid w:val="00ED6DBD"/>
    <w:rsid w:val="00ED7141"/>
    <w:rsid w:val="00EE071C"/>
    <w:rsid w:val="00EE085A"/>
    <w:rsid w:val="00EE5433"/>
    <w:rsid w:val="00EF5ED6"/>
    <w:rsid w:val="00EF7652"/>
    <w:rsid w:val="00EF7921"/>
    <w:rsid w:val="00F01263"/>
    <w:rsid w:val="00F0227A"/>
    <w:rsid w:val="00F022B6"/>
    <w:rsid w:val="00F036EC"/>
    <w:rsid w:val="00F052B2"/>
    <w:rsid w:val="00F1650E"/>
    <w:rsid w:val="00F173D2"/>
    <w:rsid w:val="00F178FF"/>
    <w:rsid w:val="00F21196"/>
    <w:rsid w:val="00F2451C"/>
    <w:rsid w:val="00F27ABD"/>
    <w:rsid w:val="00F32F58"/>
    <w:rsid w:val="00F4311F"/>
    <w:rsid w:val="00F56413"/>
    <w:rsid w:val="00F56A63"/>
    <w:rsid w:val="00F576A3"/>
    <w:rsid w:val="00F6035B"/>
    <w:rsid w:val="00F619C0"/>
    <w:rsid w:val="00F62A14"/>
    <w:rsid w:val="00F641E1"/>
    <w:rsid w:val="00F664AA"/>
    <w:rsid w:val="00F6653D"/>
    <w:rsid w:val="00F66BA0"/>
    <w:rsid w:val="00F67012"/>
    <w:rsid w:val="00F67D20"/>
    <w:rsid w:val="00F70010"/>
    <w:rsid w:val="00F70270"/>
    <w:rsid w:val="00F70DB2"/>
    <w:rsid w:val="00F71F8F"/>
    <w:rsid w:val="00F80B7B"/>
    <w:rsid w:val="00F8171D"/>
    <w:rsid w:val="00F82046"/>
    <w:rsid w:val="00F8265E"/>
    <w:rsid w:val="00F832B0"/>
    <w:rsid w:val="00F83DCE"/>
    <w:rsid w:val="00F8458C"/>
    <w:rsid w:val="00F854F8"/>
    <w:rsid w:val="00F85912"/>
    <w:rsid w:val="00F8671C"/>
    <w:rsid w:val="00F921B3"/>
    <w:rsid w:val="00F94F02"/>
    <w:rsid w:val="00F96F3B"/>
    <w:rsid w:val="00FA033B"/>
    <w:rsid w:val="00FA36A1"/>
    <w:rsid w:val="00FA4636"/>
    <w:rsid w:val="00FA57B1"/>
    <w:rsid w:val="00FA7AA2"/>
    <w:rsid w:val="00FB0407"/>
    <w:rsid w:val="00FB37E7"/>
    <w:rsid w:val="00FB4C73"/>
    <w:rsid w:val="00FC08AB"/>
    <w:rsid w:val="00FC171E"/>
    <w:rsid w:val="00FC1B34"/>
    <w:rsid w:val="00FC3C19"/>
    <w:rsid w:val="00FC4956"/>
    <w:rsid w:val="00FC6611"/>
    <w:rsid w:val="00FC7068"/>
    <w:rsid w:val="00FD1073"/>
    <w:rsid w:val="00FD2741"/>
    <w:rsid w:val="00FD67C4"/>
    <w:rsid w:val="00FD6CB1"/>
    <w:rsid w:val="00FE0D95"/>
    <w:rsid w:val="00FE1926"/>
    <w:rsid w:val="00FE2E7B"/>
    <w:rsid w:val="00FE31B8"/>
    <w:rsid w:val="00FE485E"/>
    <w:rsid w:val="00FE58E4"/>
    <w:rsid w:val="00FE6555"/>
    <w:rsid w:val="00FE698A"/>
    <w:rsid w:val="00FF33FB"/>
    <w:rsid w:val="00FF3CB0"/>
    <w:rsid w:val="00FF42F7"/>
    <w:rsid w:val="00FF4460"/>
    <w:rsid w:val="00FF6C7A"/>
    <w:rsid w:val="00FF753B"/>
    <w:rsid w:val="031CC8FD"/>
    <w:rsid w:val="03756C6F"/>
    <w:rsid w:val="07485582"/>
    <w:rsid w:val="07A5E4DF"/>
    <w:rsid w:val="0DEAA7E7"/>
    <w:rsid w:val="128FD35D"/>
    <w:rsid w:val="155726CB"/>
    <w:rsid w:val="16AFDFA5"/>
    <w:rsid w:val="17CF4AB8"/>
    <w:rsid w:val="17D67793"/>
    <w:rsid w:val="17E56B21"/>
    <w:rsid w:val="25A0F1E3"/>
    <w:rsid w:val="277A8959"/>
    <w:rsid w:val="2E2205AF"/>
    <w:rsid w:val="32AA690C"/>
    <w:rsid w:val="351F7476"/>
    <w:rsid w:val="3629F571"/>
    <w:rsid w:val="3763622A"/>
    <w:rsid w:val="39EA6DA0"/>
    <w:rsid w:val="3C5233E8"/>
    <w:rsid w:val="3D5BB030"/>
    <w:rsid w:val="3DAB7E8B"/>
    <w:rsid w:val="3EA19277"/>
    <w:rsid w:val="3F862229"/>
    <w:rsid w:val="4398AE44"/>
    <w:rsid w:val="45D2DDDE"/>
    <w:rsid w:val="480D5160"/>
    <w:rsid w:val="4C173DEE"/>
    <w:rsid w:val="4D659B71"/>
    <w:rsid w:val="4DD17AD1"/>
    <w:rsid w:val="4E7BFCBC"/>
    <w:rsid w:val="4F80BFC9"/>
    <w:rsid w:val="599225B2"/>
    <w:rsid w:val="611C028E"/>
    <w:rsid w:val="61E84E7F"/>
    <w:rsid w:val="63BCB4B8"/>
    <w:rsid w:val="643B4B2D"/>
    <w:rsid w:val="66D3C97F"/>
    <w:rsid w:val="74E2CB7E"/>
    <w:rsid w:val="781BA815"/>
    <w:rsid w:val="7E17381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04027"/>
  <w15:chartTrackingRefBased/>
  <w15:docId w15:val="{2BD93509-343B-419A-A5BF-2C392B533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Fließtext"/>
    <w:qFormat/>
    <w:rsid w:val="001250D6"/>
    <w:pPr>
      <w:spacing w:after="190" w:line="260" w:lineRule="exact"/>
    </w:pPr>
    <w:rPr>
      <w:spacing w:val="8"/>
      <w:sz w:val="19"/>
    </w:rPr>
  </w:style>
  <w:style w:type="paragraph" w:styleId="berschrift1">
    <w:name w:val="heading 1"/>
    <w:next w:val="Standard"/>
    <w:link w:val="berschrift1Zchn"/>
    <w:uiPriority w:val="9"/>
    <w:qFormat/>
    <w:rsid w:val="006B2525"/>
    <w:pPr>
      <w:keepNext/>
      <w:keepLines/>
      <w:numPr>
        <w:numId w:val="5"/>
      </w:numPr>
      <w:spacing w:before="560" w:after="190" w:line="330" w:lineRule="exact"/>
      <w:contextualSpacing/>
      <w:outlineLvl w:val="0"/>
    </w:pPr>
    <w:rPr>
      <w:rFonts w:ascii="Arial Narrow" w:eastAsiaTheme="majorEastAsia" w:hAnsi="Arial Narrow" w:cstheme="majorBidi"/>
      <w:b/>
      <w:caps/>
      <w:spacing w:val="-4"/>
      <w:sz w:val="28"/>
      <w:szCs w:val="32"/>
    </w:rPr>
  </w:style>
  <w:style w:type="paragraph" w:styleId="berschrift2">
    <w:name w:val="heading 2"/>
    <w:aliases w:val="2. Überschrift"/>
    <w:next w:val="Standard"/>
    <w:link w:val="berschrift2Zchn"/>
    <w:uiPriority w:val="9"/>
    <w:unhideWhenUsed/>
    <w:qFormat/>
    <w:rsid w:val="006B2525"/>
    <w:pPr>
      <w:keepNext/>
      <w:keepLines/>
      <w:numPr>
        <w:ilvl w:val="1"/>
        <w:numId w:val="5"/>
      </w:numPr>
      <w:spacing w:before="600"/>
      <w:contextualSpacing/>
      <w:outlineLvl w:val="1"/>
    </w:pPr>
    <w:rPr>
      <w:rFonts w:ascii="Arial Narrow" w:eastAsiaTheme="majorEastAsia" w:hAnsi="Arial Narrow" w:cstheme="majorBidi"/>
      <w:b/>
      <w:caps/>
      <w:noProof/>
      <w:spacing w:val="-4"/>
      <w:sz w:val="24"/>
      <w:szCs w:val="26"/>
      <w:lang w:eastAsia="de-DE"/>
    </w:rPr>
  </w:style>
  <w:style w:type="paragraph" w:styleId="berschrift3">
    <w:name w:val="heading 3"/>
    <w:basedOn w:val="Standard"/>
    <w:next w:val="Standard"/>
    <w:link w:val="berschrift3Zchn"/>
    <w:uiPriority w:val="9"/>
    <w:semiHidden/>
    <w:unhideWhenUsed/>
    <w:rsid w:val="008F402C"/>
    <w:pPr>
      <w:keepNext/>
      <w:keepLines/>
      <w:spacing w:before="40" w:after="0"/>
      <w:outlineLvl w:val="2"/>
    </w:pPr>
    <w:rPr>
      <w:rFonts w:asciiTheme="majorHAnsi" w:eastAsiaTheme="majorEastAsia" w:hAnsiTheme="majorHAnsi" w:cstheme="majorBidi"/>
      <w:color w:val="7C0F2D"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B2525"/>
    <w:rPr>
      <w:rFonts w:ascii="Arial Narrow" w:eastAsiaTheme="majorEastAsia" w:hAnsi="Arial Narrow" w:cstheme="majorBidi"/>
      <w:b/>
      <w:caps/>
      <w:spacing w:val="-4"/>
      <w:sz w:val="28"/>
      <w:szCs w:val="32"/>
    </w:rPr>
  </w:style>
  <w:style w:type="character" w:customStyle="1" w:styleId="berschrift2Zchn">
    <w:name w:val="Überschrift 2 Zchn"/>
    <w:aliases w:val="2. Überschrift Zchn"/>
    <w:basedOn w:val="Absatz-Standardschriftart"/>
    <w:link w:val="berschrift2"/>
    <w:uiPriority w:val="9"/>
    <w:rsid w:val="006B2525"/>
    <w:rPr>
      <w:rFonts w:ascii="Arial Narrow" w:eastAsiaTheme="majorEastAsia" w:hAnsi="Arial Narrow" w:cstheme="majorBidi"/>
      <w:b/>
      <w:caps/>
      <w:noProof/>
      <w:spacing w:val="-4"/>
      <w:sz w:val="24"/>
      <w:szCs w:val="26"/>
      <w:lang w:eastAsia="de-DE"/>
    </w:rPr>
  </w:style>
  <w:style w:type="paragraph" w:customStyle="1" w:styleId="UnterberschriftZwischenberschrift">
    <w:name w:val="Unterüberschrift/Zwischenüberschrift"/>
    <w:basedOn w:val="Standard"/>
    <w:next w:val="Standard"/>
    <w:link w:val="UnterberschriftZwischenberschriftZchn"/>
    <w:qFormat/>
    <w:rsid w:val="0091751D"/>
    <w:pPr>
      <w:spacing w:after="0" w:line="410" w:lineRule="exact"/>
    </w:pPr>
    <w:rPr>
      <w:rFonts w:ascii="Arial Narrow" w:hAnsi="Arial Narrow" w:cs="ArialMT"/>
      <w:b/>
      <w:color w:val="00A096" w:themeColor="accent3"/>
      <w:spacing w:val="-4"/>
      <w:sz w:val="36"/>
      <w:szCs w:val="19"/>
      <w:lang w:eastAsia="de-DE"/>
    </w:rPr>
  </w:style>
  <w:style w:type="paragraph" w:styleId="Titel">
    <w:name w:val="Title"/>
    <w:aliases w:val="Einleitung/Absatzüberschrift"/>
    <w:next w:val="Standard"/>
    <w:link w:val="TitelZchn"/>
    <w:uiPriority w:val="10"/>
    <w:qFormat/>
    <w:rsid w:val="00EE5433"/>
    <w:pPr>
      <w:spacing w:before="420" w:after="210" w:line="300" w:lineRule="exact"/>
      <w:contextualSpacing/>
    </w:pPr>
    <w:rPr>
      <w:rFonts w:eastAsiaTheme="majorEastAsia" w:cstheme="majorBidi"/>
      <w:b/>
      <w:spacing w:val="8"/>
      <w:kern w:val="28"/>
      <w:sz w:val="21"/>
      <w:szCs w:val="56"/>
    </w:rPr>
  </w:style>
  <w:style w:type="character" w:customStyle="1" w:styleId="berschrift3Zchn">
    <w:name w:val="Überschrift 3 Zchn"/>
    <w:basedOn w:val="Absatz-Standardschriftart"/>
    <w:link w:val="berschrift3"/>
    <w:uiPriority w:val="9"/>
    <w:semiHidden/>
    <w:rsid w:val="008F402C"/>
    <w:rPr>
      <w:rFonts w:asciiTheme="majorHAnsi" w:eastAsiaTheme="majorEastAsia" w:hAnsiTheme="majorHAnsi" w:cstheme="majorBidi"/>
      <w:b/>
      <w:color w:val="7C0F2D" w:themeColor="accent1" w:themeShade="7F"/>
      <w:sz w:val="24"/>
      <w:szCs w:val="24"/>
    </w:rPr>
  </w:style>
  <w:style w:type="character" w:customStyle="1" w:styleId="UnterberschriftZwischenberschriftZchn">
    <w:name w:val="Unterüberschrift/Zwischenüberschrift Zchn"/>
    <w:basedOn w:val="Absatz-Standardschriftart"/>
    <w:link w:val="UnterberschriftZwischenberschrift"/>
    <w:rsid w:val="0091751D"/>
    <w:rPr>
      <w:rFonts w:ascii="Arial Narrow" w:hAnsi="Arial Narrow" w:cs="ArialMT"/>
      <w:b/>
      <w:color w:val="00A096" w:themeColor="accent3"/>
      <w:spacing w:val="-4"/>
      <w:sz w:val="36"/>
      <w:szCs w:val="19"/>
      <w:lang w:eastAsia="de-DE"/>
    </w:rPr>
  </w:style>
  <w:style w:type="character" w:customStyle="1" w:styleId="TitelZchn">
    <w:name w:val="Titel Zchn"/>
    <w:aliases w:val="Einleitung/Absatzüberschrift Zchn"/>
    <w:basedOn w:val="Absatz-Standardschriftart"/>
    <w:link w:val="Titel"/>
    <w:uiPriority w:val="10"/>
    <w:rsid w:val="00EE5433"/>
    <w:rPr>
      <w:rFonts w:eastAsiaTheme="majorEastAsia" w:cstheme="majorBidi"/>
      <w:b/>
      <w:spacing w:val="8"/>
      <w:kern w:val="28"/>
      <w:sz w:val="21"/>
      <w:szCs w:val="56"/>
    </w:rPr>
  </w:style>
  <w:style w:type="paragraph" w:styleId="Kopfzeile">
    <w:name w:val="header"/>
    <w:basedOn w:val="Standard"/>
    <w:link w:val="KopfzeileZchn"/>
    <w:uiPriority w:val="99"/>
    <w:unhideWhenUsed/>
    <w:rsid w:val="00E621C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621CA"/>
    <w:rPr>
      <w:rFonts w:ascii="DIN 2014" w:hAnsi="DIN 2014"/>
      <w:b/>
      <w:sz w:val="19"/>
    </w:rPr>
  </w:style>
  <w:style w:type="paragraph" w:styleId="Fuzeile">
    <w:name w:val="footer"/>
    <w:basedOn w:val="Standard"/>
    <w:link w:val="FuzeileZchn"/>
    <w:uiPriority w:val="99"/>
    <w:unhideWhenUsed/>
    <w:rsid w:val="00E621C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621CA"/>
    <w:rPr>
      <w:rFonts w:ascii="DIN 2014" w:hAnsi="DIN 2014"/>
      <w:b/>
      <w:sz w:val="19"/>
    </w:rPr>
  </w:style>
  <w:style w:type="paragraph" w:customStyle="1" w:styleId="AbsenderAdressfelder">
    <w:name w:val="Absender Adressfelder"/>
    <w:next w:val="Standard"/>
    <w:link w:val="AbsenderAdressfelderZchn"/>
    <w:qFormat/>
    <w:rsid w:val="00D359D2"/>
    <w:pPr>
      <w:spacing w:after="140" w:line="240" w:lineRule="auto"/>
    </w:pPr>
    <w:rPr>
      <w:b/>
      <w:spacing w:val="6"/>
      <w:sz w:val="14"/>
    </w:rPr>
  </w:style>
  <w:style w:type="paragraph" w:customStyle="1" w:styleId="EmpfngerAdressfeld">
    <w:name w:val="Empfänger Adressfeld"/>
    <w:basedOn w:val="AbsenderAdressfelder"/>
    <w:link w:val="EmpfngerAdressfeldZchn"/>
    <w:rsid w:val="00F83DCE"/>
    <w:rPr>
      <w:sz w:val="17"/>
    </w:rPr>
  </w:style>
  <w:style w:type="character" w:customStyle="1" w:styleId="AbsenderAdressfelderZchn">
    <w:name w:val="Absender Adressfelder Zchn"/>
    <w:basedOn w:val="Absatz-Standardschriftart"/>
    <w:link w:val="AbsenderAdressfelder"/>
    <w:rsid w:val="00D359D2"/>
    <w:rPr>
      <w:b/>
      <w:spacing w:val="6"/>
      <w:sz w:val="14"/>
    </w:rPr>
  </w:style>
  <w:style w:type="character" w:styleId="Hyperlink">
    <w:name w:val="Hyperlink"/>
    <w:basedOn w:val="Absatz-Standardschriftart"/>
    <w:uiPriority w:val="99"/>
    <w:unhideWhenUsed/>
    <w:rsid w:val="00F83DCE"/>
    <w:rPr>
      <w:color w:val="5F5F5F" w:themeColor="hyperlink"/>
      <w:u w:val="single"/>
    </w:rPr>
  </w:style>
  <w:style w:type="character" w:customStyle="1" w:styleId="EmpfngerAdressfeldZchn">
    <w:name w:val="Empfänger Adressfeld Zchn"/>
    <w:basedOn w:val="AbsenderAdressfelderZchn"/>
    <w:link w:val="EmpfngerAdressfeld"/>
    <w:rsid w:val="00F83DCE"/>
    <w:rPr>
      <w:rFonts w:asciiTheme="minorHAnsi" w:hAnsiTheme="minorHAnsi"/>
      <w:b/>
      <w:spacing w:val="6"/>
      <w:sz w:val="17"/>
    </w:rPr>
  </w:style>
  <w:style w:type="paragraph" w:styleId="Listenabsatz">
    <w:name w:val="List Paragraph"/>
    <w:basedOn w:val="Standard"/>
    <w:link w:val="ListenabsatzZchn"/>
    <w:uiPriority w:val="34"/>
    <w:qFormat/>
    <w:rsid w:val="002602B4"/>
    <w:pPr>
      <w:ind w:left="720"/>
      <w:contextualSpacing/>
    </w:pPr>
  </w:style>
  <w:style w:type="paragraph" w:customStyle="1" w:styleId="Titelzeile">
    <w:name w:val="Titelzeile"/>
    <w:link w:val="TitelzeileZchn"/>
    <w:qFormat/>
    <w:rsid w:val="006B2525"/>
    <w:pPr>
      <w:spacing w:after="0" w:line="690" w:lineRule="exact"/>
    </w:pPr>
    <w:rPr>
      <w:rFonts w:ascii="Arial Narrow" w:eastAsiaTheme="majorEastAsia" w:hAnsi="Arial Narrow" w:cstheme="majorBidi"/>
      <w:b/>
      <w:caps/>
      <w:noProof/>
      <w:color w:val="000000" w:themeColor="text1"/>
      <w:spacing w:val="-4"/>
      <w:sz w:val="64"/>
      <w:szCs w:val="26"/>
      <w:lang w:eastAsia="de-DE"/>
    </w:rPr>
  </w:style>
  <w:style w:type="character" w:customStyle="1" w:styleId="TitelzeileZchn">
    <w:name w:val="Titelzeile Zchn"/>
    <w:basedOn w:val="berschrift2Zchn"/>
    <w:link w:val="Titelzeile"/>
    <w:rsid w:val="006B2525"/>
    <w:rPr>
      <w:rFonts w:ascii="Arial Narrow" w:eastAsiaTheme="majorEastAsia" w:hAnsi="Arial Narrow" w:cstheme="majorBidi"/>
      <w:b/>
      <w:caps/>
      <w:noProof/>
      <w:color w:val="000000" w:themeColor="text1"/>
      <w:spacing w:val="-4"/>
      <w:sz w:val="64"/>
      <w:szCs w:val="26"/>
      <w:lang w:eastAsia="de-DE"/>
    </w:rPr>
  </w:style>
  <w:style w:type="table" w:styleId="Tabellenraster">
    <w:name w:val="Table Grid"/>
    <w:basedOn w:val="NormaleTabelle"/>
    <w:uiPriority w:val="39"/>
    <w:rsid w:val="00EE54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FM-Adressfeld">
    <w:name w:val="LFM-Adressfeld"/>
    <w:link w:val="LFM-AdressfeldZchn"/>
    <w:qFormat/>
    <w:rsid w:val="00A7137B"/>
    <w:rPr>
      <w:sz w:val="14"/>
    </w:rPr>
  </w:style>
  <w:style w:type="character" w:customStyle="1" w:styleId="LFM-AdressfeldZchn">
    <w:name w:val="LFM-Adressfeld Zchn"/>
    <w:basedOn w:val="Absatz-Standardschriftart"/>
    <w:link w:val="LFM-Adressfeld"/>
    <w:rsid w:val="00A7137B"/>
    <w:rPr>
      <w:sz w:val="14"/>
    </w:rPr>
  </w:style>
  <w:style w:type="paragraph" w:customStyle="1" w:styleId="BetreffzeileBrief">
    <w:name w:val="Betreffzeile Brief"/>
    <w:next w:val="Standard"/>
    <w:link w:val="BetreffzeileBriefZchn"/>
    <w:qFormat/>
    <w:rsid w:val="00D359D2"/>
    <w:pPr>
      <w:spacing w:after="540" w:line="410" w:lineRule="exact"/>
      <w:contextualSpacing/>
    </w:pPr>
    <w:rPr>
      <w:rFonts w:ascii="Arial Narrow" w:hAnsi="Arial Narrow"/>
      <w:b/>
      <w:caps/>
      <w:color w:val="000000" w:themeColor="text1"/>
      <w:spacing w:val="-4"/>
      <w:sz w:val="36"/>
      <w:lang w:eastAsia="de-DE"/>
    </w:rPr>
  </w:style>
  <w:style w:type="paragraph" w:customStyle="1" w:styleId="Empfnger">
    <w:name w:val="Empfänger"/>
    <w:link w:val="EmpfngerZchn"/>
    <w:qFormat/>
    <w:rsid w:val="00D359D2"/>
    <w:pPr>
      <w:spacing w:line="240" w:lineRule="auto"/>
      <w:contextualSpacing/>
    </w:pPr>
    <w:rPr>
      <w:b/>
      <w:spacing w:val="8"/>
      <w:sz w:val="17"/>
    </w:rPr>
  </w:style>
  <w:style w:type="character" w:customStyle="1" w:styleId="BetreffzeileBriefZchn">
    <w:name w:val="Betreffzeile Brief Zchn"/>
    <w:basedOn w:val="Absatz-Standardschriftart"/>
    <w:link w:val="BetreffzeileBrief"/>
    <w:rsid w:val="00D359D2"/>
    <w:rPr>
      <w:rFonts w:ascii="Arial Narrow" w:hAnsi="Arial Narrow"/>
      <w:b/>
      <w:caps/>
      <w:color w:val="000000" w:themeColor="text1"/>
      <w:spacing w:val="-4"/>
      <w:sz w:val="36"/>
      <w:lang w:eastAsia="de-DE"/>
    </w:rPr>
  </w:style>
  <w:style w:type="character" w:customStyle="1" w:styleId="EmpfngerZchn">
    <w:name w:val="Empfänger Zchn"/>
    <w:basedOn w:val="Absatz-Standardschriftart"/>
    <w:link w:val="Empfnger"/>
    <w:rsid w:val="00D359D2"/>
    <w:rPr>
      <w:b/>
      <w:spacing w:val="8"/>
      <w:sz w:val="17"/>
    </w:rPr>
  </w:style>
  <w:style w:type="paragraph" w:styleId="berarbeitung">
    <w:name w:val="Revision"/>
    <w:hidden/>
    <w:uiPriority w:val="99"/>
    <w:semiHidden/>
    <w:rsid w:val="00014EA1"/>
    <w:pPr>
      <w:spacing w:after="0" w:line="240" w:lineRule="auto"/>
    </w:pPr>
    <w:rPr>
      <w:spacing w:val="8"/>
      <w:sz w:val="19"/>
    </w:rPr>
  </w:style>
  <w:style w:type="character" w:styleId="Kommentarzeichen">
    <w:name w:val="annotation reference"/>
    <w:basedOn w:val="Absatz-Standardschriftart"/>
    <w:uiPriority w:val="99"/>
    <w:semiHidden/>
    <w:unhideWhenUsed/>
    <w:rsid w:val="00ED57C9"/>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sid w:val="00ED57C9"/>
    <w:rPr>
      <w:spacing w:val="8"/>
      <w:sz w:val="20"/>
      <w:szCs w:val="20"/>
    </w:rPr>
  </w:style>
  <w:style w:type="paragraph" w:styleId="Kommentarthema">
    <w:name w:val="annotation subject"/>
    <w:basedOn w:val="Kommentartext"/>
    <w:next w:val="Kommentartext"/>
    <w:link w:val="KommentarthemaZchn"/>
    <w:uiPriority w:val="99"/>
    <w:semiHidden/>
    <w:unhideWhenUsed/>
    <w:rsid w:val="008733B4"/>
    <w:rPr>
      <w:b/>
      <w:bCs/>
    </w:rPr>
  </w:style>
  <w:style w:type="character" w:customStyle="1" w:styleId="KommentarthemaZchn">
    <w:name w:val="Kommentarthema Zchn"/>
    <w:basedOn w:val="KommentartextZchn"/>
    <w:link w:val="Kommentarthema"/>
    <w:uiPriority w:val="99"/>
    <w:semiHidden/>
    <w:rsid w:val="008733B4"/>
    <w:rPr>
      <w:b/>
      <w:bCs/>
      <w:spacing w:val="8"/>
      <w:sz w:val="20"/>
      <w:szCs w:val="20"/>
    </w:rPr>
  </w:style>
  <w:style w:type="character" w:styleId="Erwhnung">
    <w:name w:val="Mention"/>
    <w:basedOn w:val="Absatz-Standardschriftart"/>
    <w:uiPriority w:val="99"/>
    <w:unhideWhenUsed/>
    <w:rsid w:val="002713CF"/>
    <w:rPr>
      <w:color w:val="2B579A"/>
      <w:shd w:val="clear" w:color="auto" w:fill="E1DFDD"/>
    </w:rPr>
  </w:style>
  <w:style w:type="character" w:customStyle="1" w:styleId="ListenabsatzZchn">
    <w:name w:val="Listenabsatz Zchn"/>
    <w:basedOn w:val="Absatz-Standardschriftart"/>
    <w:link w:val="Listenabsatz"/>
    <w:uiPriority w:val="34"/>
    <w:rsid w:val="0084293B"/>
    <w:rPr>
      <w:spacing w:val="8"/>
      <w:sz w:val="19"/>
    </w:rPr>
  </w:style>
  <w:style w:type="paragraph" w:styleId="Liste">
    <w:name w:val="List"/>
    <w:basedOn w:val="Standard"/>
    <w:uiPriority w:val="99"/>
    <w:unhideWhenUsed/>
    <w:rsid w:val="00261AD4"/>
    <w:pPr>
      <w:ind w:left="283" w:hanging="283"/>
      <w:contextualSpacing/>
    </w:pPr>
  </w:style>
  <w:style w:type="paragraph" w:styleId="Anrede">
    <w:name w:val="Salutation"/>
    <w:basedOn w:val="Standard"/>
    <w:next w:val="Standard"/>
    <w:link w:val="AnredeZchn"/>
    <w:uiPriority w:val="99"/>
    <w:unhideWhenUsed/>
    <w:rsid w:val="00261AD4"/>
  </w:style>
  <w:style w:type="character" w:customStyle="1" w:styleId="AnredeZchn">
    <w:name w:val="Anrede Zchn"/>
    <w:basedOn w:val="Absatz-Standardschriftart"/>
    <w:link w:val="Anrede"/>
    <w:uiPriority w:val="99"/>
    <w:rsid w:val="00261AD4"/>
    <w:rPr>
      <w:spacing w:val="8"/>
      <w:sz w:val="19"/>
    </w:rPr>
  </w:style>
  <w:style w:type="paragraph" w:styleId="Aufzhlungszeichen2">
    <w:name w:val="List Bullet 2"/>
    <w:basedOn w:val="Standard"/>
    <w:uiPriority w:val="99"/>
    <w:unhideWhenUsed/>
    <w:rsid w:val="00261AD4"/>
    <w:pPr>
      <w:contextualSpacing/>
    </w:pPr>
  </w:style>
  <w:style w:type="paragraph" w:styleId="Textkrper">
    <w:name w:val="Body Text"/>
    <w:basedOn w:val="Standard"/>
    <w:link w:val="TextkrperZchn"/>
    <w:uiPriority w:val="99"/>
    <w:unhideWhenUsed/>
    <w:rsid w:val="00261AD4"/>
    <w:pPr>
      <w:spacing w:after="120"/>
    </w:pPr>
  </w:style>
  <w:style w:type="character" w:customStyle="1" w:styleId="TextkrperZchn">
    <w:name w:val="Textkörper Zchn"/>
    <w:basedOn w:val="Absatz-Standardschriftart"/>
    <w:link w:val="Textkrper"/>
    <w:uiPriority w:val="99"/>
    <w:rsid w:val="00261AD4"/>
    <w:rPr>
      <w:spacing w:val="8"/>
      <w:sz w:val="19"/>
    </w:rPr>
  </w:style>
  <w:style w:type="paragraph" w:customStyle="1" w:styleId="Betreffzeile">
    <w:name w:val="Betreffzeile"/>
    <w:basedOn w:val="Standard"/>
    <w:rsid w:val="00261AD4"/>
  </w:style>
  <w:style w:type="paragraph" w:customStyle="1" w:styleId="Bezugszeichentext">
    <w:name w:val="Bezugszeichentext"/>
    <w:basedOn w:val="Standard"/>
    <w:rsid w:val="00261AD4"/>
  </w:style>
  <w:style w:type="paragraph" w:styleId="Standardeinzug">
    <w:name w:val="Normal Indent"/>
    <w:basedOn w:val="Standard"/>
    <w:uiPriority w:val="99"/>
    <w:unhideWhenUsed/>
    <w:rsid w:val="00261AD4"/>
    <w:pPr>
      <w:ind w:left="708"/>
    </w:pPr>
  </w:style>
  <w:style w:type="paragraph" w:customStyle="1" w:styleId="AbsenderimKuvertfenster">
    <w:name w:val="Absender im Kuvertfenster"/>
    <w:basedOn w:val="Standard"/>
    <w:rsid w:val="00261A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269145">
      <w:bodyDiv w:val="1"/>
      <w:marLeft w:val="0"/>
      <w:marRight w:val="0"/>
      <w:marTop w:val="0"/>
      <w:marBottom w:val="0"/>
      <w:divBdr>
        <w:top w:val="none" w:sz="0" w:space="0" w:color="auto"/>
        <w:left w:val="none" w:sz="0" w:space="0" w:color="auto"/>
        <w:bottom w:val="none" w:sz="0" w:space="0" w:color="auto"/>
        <w:right w:val="none" w:sz="0" w:space="0" w:color="auto"/>
      </w:divBdr>
    </w:div>
    <w:div w:id="205333366">
      <w:bodyDiv w:val="1"/>
      <w:marLeft w:val="0"/>
      <w:marRight w:val="0"/>
      <w:marTop w:val="0"/>
      <w:marBottom w:val="0"/>
      <w:divBdr>
        <w:top w:val="none" w:sz="0" w:space="0" w:color="auto"/>
        <w:left w:val="none" w:sz="0" w:space="0" w:color="auto"/>
        <w:bottom w:val="none" w:sz="0" w:space="0" w:color="auto"/>
        <w:right w:val="none" w:sz="0" w:space="0" w:color="auto"/>
      </w:divBdr>
    </w:div>
    <w:div w:id="1310090450">
      <w:bodyDiv w:val="1"/>
      <w:marLeft w:val="0"/>
      <w:marRight w:val="0"/>
      <w:marTop w:val="0"/>
      <w:marBottom w:val="0"/>
      <w:divBdr>
        <w:top w:val="none" w:sz="0" w:space="0" w:color="auto"/>
        <w:left w:val="none" w:sz="0" w:space="0" w:color="auto"/>
        <w:bottom w:val="none" w:sz="0" w:space="0" w:color="auto"/>
        <w:right w:val="none" w:sz="0" w:space="0" w:color="auto"/>
      </w:divBdr>
    </w:div>
    <w:div w:id="1980648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mailto:info@medienanstalt-nrw.de"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info@medienanstalt-nrw.d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Landesanstalt für Medien NRW">
      <a:dk1>
        <a:srgbClr val="000000"/>
      </a:dk1>
      <a:lt1>
        <a:srgbClr val="FFFFFF"/>
      </a:lt1>
      <a:dk2>
        <a:srgbClr val="000000"/>
      </a:dk2>
      <a:lt2>
        <a:srgbClr val="F8F8F8"/>
      </a:lt2>
      <a:accent1>
        <a:srgbClr val="E63264"/>
      </a:accent1>
      <a:accent2>
        <a:srgbClr val="73B959"/>
      </a:accent2>
      <a:accent3>
        <a:srgbClr val="00A096"/>
      </a:accent3>
      <a:accent4>
        <a:srgbClr val="EB6E87"/>
      </a:accent4>
      <a:accent5>
        <a:srgbClr val="00737D"/>
      </a:accent5>
      <a:accent6>
        <a:srgbClr val="000000"/>
      </a:accent6>
      <a:hlink>
        <a:srgbClr val="5F5F5F"/>
      </a:hlink>
      <a:folHlink>
        <a:srgbClr val="919191"/>
      </a:folHlink>
    </a:clrScheme>
    <a:fontScheme name="Landesanstalt für Medien NRW">
      <a:majorFont>
        <a:latin typeface="DIN OT Cond"/>
        <a:ea typeface=""/>
        <a:cs typeface=""/>
      </a:majorFont>
      <a:minorFont>
        <a:latin typeface="DIN 201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C97C3F58771824F9438DC2D21560ED0" ma:contentTypeVersion="15" ma:contentTypeDescription="Ein neues Dokument erstellen." ma:contentTypeScope="" ma:versionID="cdd6261dfc029c3dd5521df542cd1067">
  <xsd:schema xmlns:xsd="http://www.w3.org/2001/XMLSchema" xmlns:xs="http://www.w3.org/2001/XMLSchema" xmlns:p="http://schemas.microsoft.com/office/2006/metadata/properties" xmlns:ns2="15c65617-10ff-4991-9b8f-9e4be3e77517" xmlns:ns3="45906726-f604-4941-8014-7f3ab2ff7bcd" targetNamespace="http://schemas.microsoft.com/office/2006/metadata/properties" ma:root="true" ma:fieldsID="1ed22aa0cfea3620ffba9ee4f7b19048" ns2:_="" ns3:_="">
    <xsd:import namespace="15c65617-10ff-4991-9b8f-9e4be3e77517"/>
    <xsd:import namespace="45906726-f604-4941-8014-7f3ab2ff7bc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c65617-10ff-4991-9b8f-9e4be3e77517"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4cbfed60-23e7-449b-9bfc-784a518ac322}" ma:internalName="TaxCatchAll" ma:showField="CatchAllData" ma:web="15c65617-10ff-4991-9b8f-9e4be3e7751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5906726-f604-4941-8014-7f3ab2ff7bc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10faf6e-084d-41d6-a430-d0da57c6aac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5906726-f604-4941-8014-7f3ab2ff7bcd">
      <Terms xmlns="http://schemas.microsoft.com/office/infopath/2007/PartnerControls"/>
    </lcf76f155ced4ddcb4097134ff3c332f>
    <TaxCatchAll xmlns="15c65617-10ff-4991-9b8f-9e4be3e77517" xsi:nil="true"/>
  </documentManagement>
</p:properties>
</file>

<file path=customXml/itemProps1.xml><?xml version="1.0" encoding="utf-8"?>
<ds:datastoreItem xmlns:ds="http://schemas.openxmlformats.org/officeDocument/2006/customXml" ds:itemID="{92ED0694-22AE-41BE-B2A2-214FD59AC3CB}">
  <ds:schemaRefs>
    <ds:schemaRef ds:uri="http://schemas.openxmlformats.org/officeDocument/2006/bibliography"/>
  </ds:schemaRefs>
</ds:datastoreItem>
</file>

<file path=customXml/itemProps2.xml><?xml version="1.0" encoding="utf-8"?>
<ds:datastoreItem xmlns:ds="http://schemas.openxmlformats.org/officeDocument/2006/customXml" ds:itemID="{094B9C5A-7D84-4A8B-BC41-1DF9D856D649}">
  <ds:schemaRefs>
    <ds:schemaRef ds:uri="http://schemas.microsoft.com/sharepoint/v3/contenttype/forms"/>
  </ds:schemaRefs>
</ds:datastoreItem>
</file>

<file path=customXml/itemProps3.xml><?xml version="1.0" encoding="utf-8"?>
<ds:datastoreItem xmlns:ds="http://schemas.openxmlformats.org/officeDocument/2006/customXml" ds:itemID="{02C92D52-7B01-403B-8BD4-5C1FEB09B3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c65617-10ff-4991-9b8f-9e4be3e77517"/>
    <ds:schemaRef ds:uri="45906726-f604-4941-8014-7f3ab2ff7b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52FF6B-258F-43C7-B11F-2D34AD829BD2}">
  <ds:schemaRefs>
    <ds:schemaRef ds:uri="http://schemas.microsoft.com/office/2006/metadata/properties"/>
    <ds:schemaRef ds:uri="http://schemas.microsoft.com/office/infopath/2007/PartnerControls"/>
    <ds:schemaRef ds:uri="45906726-f604-4941-8014-7f3ab2ff7bcd"/>
    <ds:schemaRef ds:uri="15c65617-10ff-4991-9b8f-9e4be3e7751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1388</Words>
  <Characters>10124</Characters>
  <Application>Microsoft Office Word</Application>
  <DocSecurity>8</DocSecurity>
  <Lines>220</Lines>
  <Paragraphs>122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11390</CharactersWithSpaces>
  <SharedDoc>false</SharedDoc>
  <HLinks>
    <vt:vector size="12" baseType="variant">
      <vt:variant>
        <vt:i4>2949213</vt:i4>
      </vt:variant>
      <vt:variant>
        <vt:i4>9</vt:i4>
      </vt:variant>
      <vt:variant>
        <vt:i4>0</vt:i4>
      </vt:variant>
      <vt:variant>
        <vt:i4>5</vt:i4>
      </vt:variant>
      <vt:variant>
        <vt:lpwstr>mailto:info@medienanstalt-nrw.de</vt:lpwstr>
      </vt:variant>
      <vt:variant>
        <vt:lpwstr/>
      </vt:variant>
      <vt:variant>
        <vt:i4>2949213</vt:i4>
      </vt:variant>
      <vt:variant>
        <vt:i4>0</vt:i4>
      </vt:variant>
      <vt:variant>
        <vt:i4>0</vt:i4>
      </vt:variant>
      <vt:variant>
        <vt:i4>5</vt:i4>
      </vt:variant>
      <vt:variant>
        <vt:lpwstr>mailto:info@medienanstalt-nrw.de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Joppien, Sebastian</dc:creator>
  <cp:keywords/>
  <dc:description/>
  <cp:lastModifiedBy>Reekers, Vanessa</cp:lastModifiedBy>
  <cp:revision>355</cp:revision>
  <cp:lastPrinted>2020-08-27T18:00:00Z</cp:lastPrinted>
  <dcterms:created xsi:type="dcterms:W3CDTF">2024-01-19T15:19:00Z</dcterms:created>
  <dcterms:modified xsi:type="dcterms:W3CDTF">2026-06-17T14:19:00Z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0x010100FC97C3F58771824F9438DC2D21560ED0</vt:lpwstr>
  </property>
  <property fmtid="{D5CDD505-2E9C-101B-9397-08002B2CF9AE}" pid="3" name="MediaServiceImageTags">
    <vt:lpwstr/>
  </property>
  <property fmtid="{D5CDD505-2E9C-101B-9397-08002B2CF9AE}" pid="4" name="docLang">
    <vt:lpwstr>de</vt:lpwstr>
  </property>
</Properties>
</file>